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8079" w14:textId="020D3A6D" w:rsidR="009709BF" w:rsidRPr="00F035C5" w:rsidRDefault="009709BF" w:rsidP="00F035C5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F035C5">
        <w:rPr>
          <w:b/>
          <w:i/>
          <w:sz w:val="36"/>
          <w:szCs w:val="36"/>
          <w:u w:val="single"/>
        </w:rPr>
        <w:t>INTRODUCTORY FIELD GEOLOGY</w:t>
      </w:r>
      <w:r w:rsidR="00272230">
        <w:rPr>
          <w:b/>
          <w:i/>
          <w:sz w:val="36"/>
          <w:szCs w:val="36"/>
          <w:u w:val="single"/>
        </w:rPr>
        <w:t xml:space="preserve"> SUMMER 202</w:t>
      </w:r>
      <w:r w:rsidR="00CC4F60">
        <w:rPr>
          <w:b/>
          <w:i/>
          <w:sz w:val="36"/>
          <w:szCs w:val="36"/>
          <w:u w:val="single"/>
        </w:rPr>
        <w:t>4</w:t>
      </w:r>
    </w:p>
    <w:p w14:paraId="5CBA60F8" w14:textId="77777777" w:rsidR="00F035C5" w:rsidRDefault="00F035C5" w:rsidP="00F035C5">
      <w:pPr>
        <w:spacing w:after="0"/>
        <w:jc w:val="center"/>
      </w:pPr>
      <w:r>
        <w:rPr>
          <w:noProof/>
        </w:rPr>
        <w:drawing>
          <wp:inline distT="0" distB="0" distL="0" distR="0" wp14:anchorId="02FB72D3" wp14:editId="0370C220">
            <wp:extent cx="55054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0114" w14:textId="77777777" w:rsidR="00F035C5" w:rsidRPr="00F035C5" w:rsidRDefault="009709BF" w:rsidP="00F035C5">
      <w:pPr>
        <w:spacing w:after="0"/>
        <w:jc w:val="center"/>
        <w:rPr>
          <w:b/>
          <w:sz w:val="28"/>
          <w:szCs w:val="28"/>
        </w:rPr>
      </w:pPr>
      <w:r w:rsidRPr="00F035C5">
        <w:rPr>
          <w:b/>
          <w:sz w:val="28"/>
          <w:szCs w:val="28"/>
        </w:rPr>
        <w:t>University of New Mexico Department of Earth and Planetary Sciences</w:t>
      </w:r>
    </w:p>
    <w:p w14:paraId="7461472F" w14:textId="77777777" w:rsidR="00F035C5" w:rsidRPr="00F035C5" w:rsidRDefault="009709BF" w:rsidP="00F035C5">
      <w:pPr>
        <w:spacing w:after="0"/>
        <w:jc w:val="center"/>
        <w:rPr>
          <w:b/>
          <w:sz w:val="28"/>
          <w:szCs w:val="28"/>
        </w:rPr>
      </w:pPr>
      <w:r w:rsidRPr="00F035C5">
        <w:rPr>
          <w:b/>
          <w:sz w:val="28"/>
          <w:szCs w:val="28"/>
        </w:rPr>
        <w:t>E&amp;PS 319L -- 4 credit hours, for Advanced Undergraduates</w:t>
      </w:r>
    </w:p>
    <w:p w14:paraId="52F4DE11" w14:textId="43DAA558" w:rsidR="00F035C5" w:rsidRPr="00F035C5" w:rsidRDefault="009709BF" w:rsidP="00F035C5">
      <w:pPr>
        <w:spacing w:after="0"/>
        <w:jc w:val="center"/>
        <w:rPr>
          <w:b/>
          <w:sz w:val="28"/>
          <w:szCs w:val="28"/>
        </w:rPr>
      </w:pPr>
      <w:r w:rsidRPr="00F035C5">
        <w:rPr>
          <w:b/>
          <w:sz w:val="28"/>
          <w:szCs w:val="28"/>
        </w:rPr>
        <w:t>May 1</w:t>
      </w:r>
      <w:r w:rsidR="00ED3A91">
        <w:rPr>
          <w:b/>
          <w:sz w:val="28"/>
          <w:szCs w:val="28"/>
        </w:rPr>
        <w:t>3</w:t>
      </w:r>
      <w:r w:rsidRPr="00F035C5">
        <w:rPr>
          <w:b/>
          <w:sz w:val="28"/>
          <w:szCs w:val="28"/>
        </w:rPr>
        <w:t xml:space="preserve"> through June </w:t>
      </w:r>
      <w:r w:rsidR="009C28BB">
        <w:rPr>
          <w:b/>
          <w:sz w:val="28"/>
          <w:szCs w:val="28"/>
        </w:rPr>
        <w:t>3</w:t>
      </w:r>
      <w:r w:rsidRPr="00F035C5">
        <w:rPr>
          <w:b/>
          <w:sz w:val="28"/>
          <w:szCs w:val="28"/>
        </w:rPr>
        <w:t>, 20</w:t>
      </w:r>
      <w:r w:rsidR="00151ECA">
        <w:rPr>
          <w:b/>
          <w:sz w:val="28"/>
          <w:szCs w:val="28"/>
        </w:rPr>
        <w:t>2</w:t>
      </w:r>
      <w:r w:rsidR="00ED3A91">
        <w:rPr>
          <w:b/>
          <w:sz w:val="28"/>
          <w:szCs w:val="28"/>
        </w:rPr>
        <w:t>4</w:t>
      </w:r>
    </w:p>
    <w:p w14:paraId="48DA1A1F" w14:textId="0192FECC" w:rsidR="00BC25A2" w:rsidRDefault="009709BF" w:rsidP="00F035C5">
      <w:pPr>
        <w:spacing w:after="0"/>
        <w:rPr>
          <w:sz w:val="24"/>
          <w:szCs w:val="24"/>
        </w:rPr>
      </w:pPr>
      <w:r w:rsidRPr="003B0D6D">
        <w:rPr>
          <w:b/>
          <w:sz w:val="24"/>
          <w:szCs w:val="24"/>
        </w:rPr>
        <w:t>Prerequisites</w:t>
      </w:r>
      <w:r w:rsidRPr="003B0D6D">
        <w:rPr>
          <w:sz w:val="24"/>
          <w:szCs w:val="24"/>
        </w:rPr>
        <w:t xml:space="preserve">: mineralogy, petrology, sedimentology-stratigraphy, structural geology. </w:t>
      </w:r>
      <w:r w:rsidR="00B85CB8">
        <w:rPr>
          <w:sz w:val="24"/>
          <w:szCs w:val="24"/>
        </w:rPr>
        <w:br/>
      </w:r>
      <w:r w:rsidR="00272230" w:rsidRPr="003B0D6D">
        <w:rPr>
          <w:b/>
          <w:sz w:val="24"/>
          <w:szCs w:val="24"/>
        </w:rPr>
        <w:t>UNM students</w:t>
      </w:r>
      <w:r w:rsidR="00272230">
        <w:rPr>
          <w:b/>
          <w:sz w:val="24"/>
          <w:szCs w:val="24"/>
        </w:rPr>
        <w:t xml:space="preserve"> must complete</w:t>
      </w:r>
      <w:r w:rsidR="005C5C99">
        <w:rPr>
          <w:b/>
          <w:sz w:val="24"/>
          <w:szCs w:val="24"/>
        </w:rPr>
        <w:t xml:space="preserve"> and submit</w:t>
      </w:r>
      <w:r w:rsidR="00272230">
        <w:rPr>
          <w:b/>
          <w:sz w:val="24"/>
          <w:szCs w:val="24"/>
        </w:rPr>
        <w:t xml:space="preserve"> the </w:t>
      </w:r>
      <w:r w:rsidR="00CC4F60">
        <w:rPr>
          <w:b/>
          <w:sz w:val="24"/>
          <w:szCs w:val="24"/>
        </w:rPr>
        <w:t xml:space="preserve">field camp application </w:t>
      </w:r>
      <w:r w:rsidR="00272230">
        <w:rPr>
          <w:b/>
          <w:sz w:val="24"/>
          <w:szCs w:val="24"/>
        </w:rPr>
        <w:t xml:space="preserve">form by </w:t>
      </w:r>
      <w:r w:rsidR="00D86C1B">
        <w:rPr>
          <w:b/>
          <w:sz w:val="24"/>
          <w:szCs w:val="24"/>
        </w:rPr>
        <w:t>March</w:t>
      </w:r>
      <w:r w:rsidR="00272230">
        <w:rPr>
          <w:b/>
          <w:sz w:val="24"/>
          <w:szCs w:val="24"/>
        </w:rPr>
        <w:t xml:space="preserve"> </w:t>
      </w:r>
      <w:r w:rsidR="009C28BB">
        <w:rPr>
          <w:b/>
          <w:sz w:val="24"/>
          <w:szCs w:val="24"/>
        </w:rPr>
        <w:t>29</w:t>
      </w:r>
      <w:r w:rsidR="00272230">
        <w:rPr>
          <w:b/>
          <w:sz w:val="24"/>
          <w:szCs w:val="24"/>
        </w:rPr>
        <w:t>, 202</w:t>
      </w:r>
      <w:r w:rsidR="009C28BB">
        <w:rPr>
          <w:b/>
          <w:sz w:val="24"/>
          <w:szCs w:val="24"/>
        </w:rPr>
        <w:t>4</w:t>
      </w:r>
      <w:r w:rsidR="005C5C99">
        <w:rPr>
          <w:b/>
          <w:sz w:val="24"/>
          <w:szCs w:val="24"/>
        </w:rPr>
        <w:t xml:space="preserve"> at 4:00 pm.</w:t>
      </w:r>
    </w:p>
    <w:p w14:paraId="7228E1F6" w14:textId="77777777" w:rsidR="00BC25A2" w:rsidRDefault="00BC25A2" w:rsidP="00F035C5">
      <w:pPr>
        <w:spacing w:after="0"/>
        <w:rPr>
          <w:sz w:val="24"/>
          <w:szCs w:val="24"/>
        </w:rPr>
      </w:pPr>
    </w:p>
    <w:p w14:paraId="197BDE1A" w14:textId="172CBEE0" w:rsidR="00002452" w:rsidRDefault="009709BF" w:rsidP="00002452">
      <w:pPr>
        <w:spacing w:after="0"/>
        <w:rPr>
          <w:b/>
          <w:sz w:val="24"/>
          <w:szCs w:val="24"/>
        </w:rPr>
      </w:pPr>
      <w:r w:rsidRPr="003B0D6D">
        <w:rPr>
          <w:sz w:val="24"/>
          <w:szCs w:val="24"/>
        </w:rPr>
        <w:t xml:space="preserve">This course focuses on field investigation of </w:t>
      </w:r>
      <w:r w:rsidR="00272230">
        <w:rPr>
          <w:sz w:val="24"/>
          <w:szCs w:val="24"/>
        </w:rPr>
        <w:t xml:space="preserve">the </w:t>
      </w:r>
      <w:r w:rsidRPr="003B0D6D">
        <w:rPr>
          <w:sz w:val="24"/>
          <w:szCs w:val="24"/>
        </w:rPr>
        <w:t xml:space="preserve">stratigraphy and structure </w:t>
      </w:r>
      <w:r w:rsidR="00272230">
        <w:rPr>
          <w:sz w:val="24"/>
          <w:szCs w:val="24"/>
        </w:rPr>
        <w:t>of New Mexico rocks</w:t>
      </w:r>
      <w:r w:rsidR="00D22AB3">
        <w:rPr>
          <w:sz w:val="24"/>
          <w:szCs w:val="24"/>
        </w:rPr>
        <w:t xml:space="preserve"> and landscape evolution</w:t>
      </w:r>
      <w:r w:rsidR="00272230">
        <w:rPr>
          <w:sz w:val="24"/>
          <w:szCs w:val="24"/>
        </w:rPr>
        <w:t xml:space="preserve">, from the </w:t>
      </w:r>
      <w:r w:rsidR="00B1274E">
        <w:rPr>
          <w:sz w:val="24"/>
          <w:szCs w:val="24"/>
        </w:rPr>
        <w:t>Paleozoic</w:t>
      </w:r>
      <w:r w:rsidR="00272230">
        <w:rPr>
          <w:sz w:val="24"/>
          <w:szCs w:val="24"/>
        </w:rPr>
        <w:t xml:space="preserve"> to the </w:t>
      </w:r>
      <w:r w:rsidR="00D22AB3">
        <w:rPr>
          <w:sz w:val="24"/>
          <w:szCs w:val="24"/>
        </w:rPr>
        <w:t>modern</w:t>
      </w:r>
      <w:r w:rsidR="00272230">
        <w:rPr>
          <w:sz w:val="24"/>
          <w:szCs w:val="24"/>
        </w:rPr>
        <w:t xml:space="preserve">. </w:t>
      </w:r>
      <w:r w:rsidRPr="003B0D6D">
        <w:rPr>
          <w:sz w:val="24"/>
          <w:szCs w:val="24"/>
        </w:rPr>
        <w:t xml:space="preserve">Using localities with spectacular exposure </w:t>
      </w:r>
      <w:r w:rsidR="00EB7704">
        <w:rPr>
          <w:sz w:val="24"/>
          <w:szCs w:val="24"/>
        </w:rPr>
        <w:t>of i</w:t>
      </w:r>
      <w:r w:rsidRPr="003B0D6D">
        <w:rPr>
          <w:sz w:val="24"/>
          <w:szCs w:val="24"/>
        </w:rPr>
        <w:t xml:space="preserve">nteresting structures and landforms in central </w:t>
      </w:r>
      <w:r w:rsidR="004C714E">
        <w:rPr>
          <w:sz w:val="24"/>
          <w:szCs w:val="24"/>
        </w:rPr>
        <w:t xml:space="preserve">and northern </w:t>
      </w:r>
      <w:r w:rsidRPr="003B0D6D">
        <w:rPr>
          <w:sz w:val="24"/>
          <w:szCs w:val="24"/>
        </w:rPr>
        <w:t xml:space="preserve">New Mexico, projects begin at a basic level, and expand in scope and geologic complexity as the course progresses. Students learn to </w:t>
      </w:r>
      <w:r w:rsidR="00B76844">
        <w:rPr>
          <w:sz w:val="24"/>
          <w:szCs w:val="24"/>
        </w:rPr>
        <w:t xml:space="preserve">collect </w:t>
      </w:r>
      <w:r w:rsidR="009128B7">
        <w:rPr>
          <w:sz w:val="24"/>
          <w:szCs w:val="24"/>
        </w:rPr>
        <w:t xml:space="preserve">and interpret </w:t>
      </w:r>
      <w:r w:rsidR="00B76844">
        <w:rPr>
          <w:sz w:val="24"/>
          <w:szCs w:val="24"/>
        </w:rPr>
        <w:t xml:space="preserve">field samples and data, </w:t>
      </w:r>
      <w:r w:rsidRPr="003B0D6D">
        <w:rPr>
          <w:sz w:val="24"/>
          <w:szCs w:val="24"/>
        </w:rPr>
        <w:t>prepare detailed maps</w:t>
      </w:r>
      <w:r w:rsidR="009128B7">
        <w:rPr>
          <w:sz w:val="24"/>
          <w:szCs w:val="24"/>
        </w:rPr>
        <w:t xml:space="preserve">, </w:t>
      </w:r>
      <w:r w:rsidR="00272230">
        <w:rPr>
          <w:sz w:val="24"/>
          <w:szCs w:val="24"/>
        </w:rPr>
        <w:t>cross sections, and s</w:t>
      </w:r>
      <w:r w:rsidRPr="003B0D6D">
        <w:rPr>
          <w:sz w:val="24"/>
          <w:szCs w:val="24"/>
        </w:rPr>
        <w:t xml:space="preserve">tratigraphic sections, </w:t>
      </w:r>
      <w:r w:rsidR="009128B7">
        <w:rPr>
          <w:sz w:val="24"/>
          <w:szCs w:val="24"/>
        </w:rPr>
        <w:t>synthesize data</w:t>
      </w:r>
      <w:r w:rsidRPr="003B0D6D">
        <w:rPr>
          <w:sz w:val="24"/>
          <w:szCs w:val="24"/>
        </w:rPr>
        <w:t xml:space="preserve"> </w:t>
      </w:r>
      <w:r w:rsidR="009128B7">
        <w:rPr>
          <w:sz w:val="24"/>
          <w:szCs w:val="24"/>
        </w:rPr>
        <w:t>to</w:t>
      </w:r>
      <w:r w:rsidR="00AD43DC">
        <w:rPr>
          <w:sz w:val="24"/>
          <w:szCs w:val="24"/>
        </w:rPr>
        <w:t xml:space="preserve"> a</w:t>
      </w:r>
      <w:r w:rsidR="009128B7">
        <w:rPr>
          <w:sz w:val="24"/>
          <w:szCs w:val="24"/>
        </w:rPr>
        <w:t>nswer a research question</w:t>
      </w:r>
      <w:r w:rsidR="00AD43DC">
        <w:rPr>
          <w:sz w:val="24"/>
          <w:szCs w:val="24"/>
        </w:rPr>
        <w:t>, and present their results and interpretations</w:t>
      </w:r>
      <w:r w:rsidR="00272230">
        <w:rPr>
          <w:sz w:val="24"/>
          <w:szCs w:val="24"/>
        </w:rPr>
        <w:t xml:space="preserve">. </w:t>
      </w:r>
      <w:r w:rsidR="00B06BDA">
        <w:rPr>
          <w:sz w:val="24"/>
          <w:szCs w:val="24"/>
        </w:rPr>
        <w:t xml:space="preserve">Part of the course is </w:t>
      </w:r>
      <w:r w:rsidR="00272230" w:rsidRPr="003B0D6D">
        <w:rPr>
          <w:sz w:val="24"/>
          <w:szCs w:val="24"/>
        </w:rPr>
        <w:t xml:space="preserve">based </w:t>
      </w:r>
      <w:r w:rsidR="00B64F02">
        <w:rPr>
          <w:sz w:val="24"/>
          <w:szCs w:val="24"/>
        </w:rPr>
        <w:t xml:space="preserve">on day-trips from </w:t>
      </w:r>
      <w:r w:rsidR="00272230" w:rsidRPr="003B0D6D">
        <w:rPr>
          <w:sz w:val="24"/>
          <w:szCs w:val="24"/>
        </w:rPr>
        <w:t>Albuquerque</w:t>
      </w:r>
      <w:r w:rsidR="00272230">
        <w:rPr>
          <w:sz w:val="24"/>
          <w:szCs w:val="24"/>
        </w:rPr>
        <w:t xml:space="preserve">. </w:t>
      </w:r>
      <w:r w:rsidR="00AF3C2B">
        <w:rPr>
          <w:sz w:val="24"/>
          <w:szCs w:val="24"/>
        </w:rPr>
        <w:t>Other projects</w:t>
      </w:r>
      <w:r w:rsidR="00B06AEC">
        <w:rPr>
          <w:sz w:val="24"/>
          <w:szCs w:val="24"/>
        </w:rPr>
        <w:t xml:space="preserve"> will</w:t>
      </w:r>
      <w:r w:rsidR="00272230">
        <w:rPr>
          <w:sz w:val="24"/>
          <w:szCs w:val="24"/>
        </w:rPr>
        <w:t xml:space="preserve"> </w:t>
      </w:r>
      <w:r w:rsidR="00E465C9">
        <w:rPr>
          <w:sz w:val="24"/>
          <w:szCs w:val="24"/>
        </w:rPr>
        <w:t xml:space="preserve">be conducted in the Jemez Mountains and Questa, NM and thus will </w:t>
      </w:r>
      <w:r w:rsidR="00272230" w:rsidRPr="003B0D6D">
        <w:rPr>
          <w:sz w:val="24"/>
          <w:szCs w:val="24"/>
        </w:rPr>
        <w:t>involve camping</w:t>
      </w:r>
      <w:r w:rsidR="00E465C9">
        <w:rPr>
          <w:sz w:val="24"/>
          <w:szCs w:val="24"/>
        </w:rPr>
        <w:t>.</w:t>
      </w:r>
      <w:r w:rsidR="00272230" w:rsidRPr="003B0D6D">
        <w:rPr>
          <w:sz w:val="24"/>
          <w:szCs w:val="24"/>
        </w:rPr>
        <w:t xml:space="preserve"> </w:t>
      </w:r>
      <w:r w:rsidR="00E465C9">
        <w:rPr>
          <w:sz w:val="24"/>
          <w:szCs w:val="24"/>
        </w:rPr>
        <w:t>S</w:t>
      </w:r>
      <w:r w:rsidR="00272230" w:rsidRPr="003B0D6D">
        <w:rPr>
          <w:sz w:val="24"/>
          <w:szCs w:val="24"/>
        </w:rPr>
        <w:t>tudents</w:t>
      </w:r>
      <w:r w:rsidR="00E465C9">
        <w:rPr>
          <w:sz w:val="24"/>
          <w:szCs w:val="24"/>
        </w:rPr>
        <w:t xml:space="preserve"> </w:t>
      </w:r>
      <w:r w:rsidR="00272230" w:rsidRPr="003B0D6D">
        <w:rPr>
          <w:sz w:val="24"/>
          <w:szCs w:val="24"/>
        </w:rPr>
        <w:t>provide their own personal gear (tent, sleeping bag, etc.)</w:t>
      </w:r>
      <w:r w:rsidR="00B64F02">
        <w:rPr>
          <w:sz w:val="24"/>
          <w:szCs w:val="24"/>
        </w:rPr>
        <w:t xml:space="preserve"> but meals will be done via </w:t>
      </w:r>
      <w:r w:rsidR="00272230">
        <w:rPr>
          <w:sz w:val="24"/>
          <w:szCs w:val="24"/>
        </w:rPr>
        <w:t xml:space="preserve">campaign-style </w:t>
      </w:r>
      <w:r w:rsidR="00272230" w:rsidRPr="003B0D6D">
        <w:rPr>
          <w:sz w:val="24"/>
          <w:szCs w:val="24"/>
        </w:rPr>
        <w:t>group cooking</w:t>
      </w:r>
      <w:r w:rsidR="00B64F02">
        <w:rPr>
          <w:sz w:val="24"/>
          <w:szCs w:val="24"/>
        </w:rPr>
        <w:t>.</w:t>
      </w:r>
      <w:r w:rsidR="00AD7220">
        <w:rPr>
          <w:sz w:val="24"/>
          <w:szCs w:val="24"/>
        </w:rPr>
        <w:t xml:space="preserve"> Camping gear can be rented from the </w:t>
      </w:r>
      <w:hyperlink r:id="rId5" w:history="1">
        <w:r w:rsidR="00AD7220" w:rsidRPr="00707BB4">
          <w:rPr>
            <w:rStyle w:val="Hyperlink"/>
            <w:sz w:val="24"/>
            <w:szCs w:val="24"/>
          </w:rPr>
          <w:t>UNM Outdoor Adventure Center</w:t>
        </w:r>
      </w:hyperlink>
      <w:r w:rsidR="00707BB4">
        <w:rPr>
          <w:sz w:val="24"/>
          <w:szCs w:val="24"/>
        </w:rPr>
        <w:t xml:space="preserve">, and we will work </w:t>
      </w:r>
      <w:r w:rsidR="0088607A">
        <w:rPr>
          <w:sz w:val="24"/>
          <w:szCs w:val="24"/>
        </w:rPr>
        <w:t xml:space="preserve">to secure reduced cost </w:t>
      </w:r>
      <w:r w:rsidR="00B85CB8">
        <w:rPr>
          <w:sz w:val="24"/>
          <w:szCs w:val="24"/>
        </w:rPr>
        <w:t xml:space="preserve">gear </w:t>
      </w:r>
      <w:r w:rsidR="0088607A">
        <w:rPr>
          <w:sz w:val="24"/>
          <w:szCs w:val="24"/>
        </w:rPr>
        <w:t>rentals for students attending field camp.</w:t>
      </w:r>
      <w:r w:rsidR="00002452" w:rsidRPr="00002452">
        <w:rPr>
          <w:b/>
          <w:sz w:val="24"/>
          <w:szCs w:val="24"/>
        </w:rPr>
        <w:t xml:space="preserve"> </w:t>
      </w:r>
    </w:p>
    <w:p w14:paraId="7FE89EA4" w14:textId="77777777" w:rsidR="00002452" w:rsidRDefault="00002452" w:rsidP="00002452">
      <w:pPr>
        <w:spacing w:after="0"/>
        <w:rPr>
          <w:b/>
          <w:sz w:val="24"/>
          <w:szCs w:val="24"/>
        </w:rPr>
      </w:pPr>
    </w:p>
    <w:p w14:paraId="638CF826" w14:textId="418958AE" w:rsidR="003B0D6D" w:rsidRPr="00002452" w:rsidRDefault="00002452" w:rsidP="00F035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B64F02">
        <w:rPr>
          <w:b/>
          <w:sz w:val="24"/>
          <w:szCs w:val="24"/>
        </w:rPr>
        <w:t>Field</w:t>
      </w:r>
      <w:r>
        <w:rPr>
          <w:b/>
          <w:sz w:val="24"/>
          <w:szCs w:val="24"/>
        </w:rPr>
        <w:t xml:space="preserve"> </w:t>
      </w:r>
      <w:r w:rsidRPr="00B64F02">
        <w:rPr>
          <w:b/>
          <w:sz w:val="24"/>
          <w:szCs w:val="24"/>
        </w:rPr>
        <w:t xml:space="preserve">camp is an immersion experience (like taking an immersion language course); do not plan </w:t>
      </w:r>
      <w:r>
        <w:rPr>
          <w:b/>
          <w:sz w:val="24"/>
          <w:szCs w:val="24"/>
        </w:rPr>
        <w:t xml:space="preserve">to work on other </w:t>
      </w:r>
      <w:r w:rsidRPr="00B64F02">
        <w:rPr>
          <w:b/>
          <w:sz w:val="24"/>
          <w:szCs w:val="24"/>
        </w:rPr>
        <w:t xml:space="preserve">major activities during this period. </w:t>
      </w:r>
      <w:r>
        <w:rPr>
          <w:b/>
          <w:sz w:val="24"/>
          <w:szCs w:val="24"/>
        </w:rPr>
        <w:t>*</w:t>
      </w:r>
    </w:p>
    <w:p w14:paraId="774D76F9" w14:textId="0A2B797F" w:rsidR="003B0D6D" w:rsidRPr="00B859CF" w:rsidRDefault="009709BF" w:rsidP="00002452">
      <w:pPr>
        <w:spacing w:before="120" w:after="0"/>
        <w:rPr>
          <w:b/>
          <w:sz w:val="26"/>
          <w:szCs w:val="26"/>
        </w:rPr>
      </w:pPr>
      <w:r w:rsidRPr="00B859CF">
        <w:rPr>
          <w:b/>
          <w:sz w:val="26"/>
          <w:szCs w:val="26"/>
        </w:rPr>
        <w:t>For additional information email</w:t>
      </w:r>
      <w:r w:rsidR="00C75728" w:rsidRPr="00B859CF">
        <w:rPr>
          <w:b/>
          <w:sz w:val="26"/>
          <w:szCs w:val="26"/>
        </w:rPr>
        <w:t xml:space="preserve"> </w:t>
      </w:r>
      <w:r w:rsidR="009911D4" w:rsidRPr="00B859CF">
        <w:rPr>
          <w:b/>
          <w:sz w:val="26"/>
          <w:szCs w:val="26"/>
        </w:rPr>
        <w:t>Dr. Tyler Mackey or Dr. Marisa Repasch</w:t>
      </w:r>
    </w:p>
    <w:p w14:paraId="274D9ACF" w14:textId="6ADABC45" w:rsidR="00B64F02" w:rsidRPr="00B859CF" w:rsidRDefault="000805BD" w:rsidP="00002452">
      <w:pPr>
        <w:spacing w:after="120"/>
        <w:rPr>
          <w:b/>
          <w:bCs/>
          <w:sz w:val="26"/>
          <w:szCs w:val="26"/>
        </w:rPr>
      </w:pPr>
      <w:hyperlink r:id="rId6" w:history="1">
        <w:r w:rsidR="00503878" w:rsidRPr="00B859CF">
          <w:rPr>
            <w:rStyle w:val="Hyperlink"/>
            <w:b/>
            <w:bCs/>
            <w:sz w:val="26"/>
            <w:szCs w:val="26"/>
          </w:rPr>
          <w:t>tjmackey@unm.edu</w:t>
        </w:r>
      </w:hyperlink>
      <w:r w:rsidR="00503878" w:rsidRPr="00B859CF">
        <w:rPr>
          <w:b/>
          <w:bCs/>
          <w:sz w:val="26"/>
          <w:szCs w:val="26"/>
        </w:rPr>
        <w:t xml:space="preserve"> or </w:t>
      </w:r>
      <w:hyperlink r:id="rId7" w:history="1">
        <w:r w:rsidR="00503878" w:rsidRPr="00B859CF">
          <w:rPr>
            <w:rStyle w:val="Hyperlink"/>
            <w:b/>
            <w:bCs/>
            <w:sz w:val="26"/>
            <w:szCs w:val="26"/>
          </w:rPr>
          <w:t>mrepasch@unm.edu</w:t>
        </w:r>
      </w:hyperlink>
    </w:p>
    <w:p w14:paraId="3F7DFA4B" w14:textId="059D7D1A" w:rsidR="00B64F02" w:rsidRPr="00002452" w:rsidRDefault="00002452" w:rsidP="00182273">
      <w:pPr>
        <w:spacing w:after="0"/>
        <w:rPr>
          <w:sz w:val="24"/>
          <w:szCs w:val="24"/>
          <w:u w:val="single"/>
        </w:rPr>
      </w:pPr>
      <w:r w:rsidRPr="00002452">
        <w:rPr>
          <w:b/>
          <w:bCs/>
          <w:sz w:val="24"/>
          <w:szCs w:val="24"/>
          <w:u w:val="single"/>
        </w:rPr>
        <w:t>Tentative schedule</w:t>
      </w:r>
      <w:r w:rsidRPr="00002452">
        <w:rPr>
          <w:sz w:val="24"/>
          <w:szCs w:val="24"/>
          <w:u w:val="single"/>
        </w:rPr>
        <w:t xml:space="preserve"> (beginning and end dates are set, but project dates may shift): </w:t>
      </w:r>
    </w:p>
    <w:p w14:paraId="24E81A18" w14:textId="5C14E489" w:rsidR="00182273" w:rsidRPr="003B0D6D" w:rsidRDefault="00182273" w:rsidP="00182273">
      <w:pPr>
        <w:spacing w:after="0"/>
        <w:rPr>
          <w:sz w:val="24"/>
          <w:szCs w:val="24"/>
        </w:rPr>
      </w:pPr>
      <w:r w:rsidRPr="003B0D6D">
        <w:rPr>
          <w:b/>
          <w:sz w:val="24"/>
          <w:szCs w:val="24"/>
        </w:rPr>
        <w:t>Monday May 1</w:t>
      </w:r>
      <w:r w:rsidR="000D76AD">
        <w:rPr>
          <w:b/>
          <w:sz w:val="24"/>
          <w:szCs w:val="24"/>
        </w:rPr>
        <w:t>3</w:t>
      </w:r>
      <w:r w:rsidRPr="003B0D6D">
        <w:rPr>
          <w:sz w:val="24"/>
          <w:szCs w:val="24"/>
        </w:rPr>
        <w:t xml:space="preserve">: Introductory meeting for 319L, Northrop Hall, UNM, begins 9 AM. </w:t>
      </w:r>
      <w:r w:rsidR="00514D56">
        <w:rPr>
          <w:sz w:val="24"/>
          <w:szCs w:val="24"/>
        </w:rPr>
        <w:t>Field gear checks.</w:t>
      </w:r>
    </w:p>
    <w:p w14:paraId="773DC04A" w14:textId="56D77BC5" w:rsidR="00182273" w:rsidRPr="003B0D6D" w:rsidRDefault="00182273" w:rsidP="00182273">
      <w:pPr>
        <w:spacing w:after="0"/>
        <w:rPr>
          <w:sz w:val="24"/>
          <w:szCs w:val="24"/>
        </w:rPr>
      </w:pPr>
      <w:r w:rsidRPr="003B0D6D">
        <w:rPr>
          <w:b/>
          <w:sz w:val="24"/>
          <w:szCs w:val="24"/>
        </w:rPr>
        <w:t>First Project</w:t>
      </w:r>
      <w:r w:rsidRPr="003B0D6D">
        <w:rPr>
          <w:sz w:val="24"/>
          <w:szCs w:val="24"/>
        </w:rPr>
        <w:t xml:space="preserve"> - </w:t>
      </w:r>
      <w:r w:rsidR="00514D56">
        <w:rPr>
          <w:sz w:val="24"/>
          <w:szCs w:val="24"/>
        </w:rPr>
        <w:t>3</w:t>
      </w:r>
      <w:r w:rsidRPr="003B0D6D">
        <w:rPr>
          <w:sz w:val="24"/>
          <w:szCs w:val="24"/>
        </w:rPr>
        <w:t xml:space="preserve"> days (May </w:t>
      </w:r>
      <w:r w:rsidR="00514D56">
        <w:rPr>
          <w:sz w:val="24"/>
          <w:szCs w:val="24"/>
        </w:rPr>
        <w:t>14-16</w:t>
      </w:r>
      <w:r w:rsidRPr="003B0D6D">
        <w:rPr>
          <w:sz w:val="24"/>
          <w:szCs w:val="24"/>
        </w:rPr>
        <w:t xml:space="preserve">): </w:t>
      </w:r>
      <w:r w:rsidR="00306DB7">
        <w:rPr>
          <w:sz w:val="24"/>
          <w:szCs w:val="24"/>
        </w:rPr>
        <w:t>Rio Grande sediment transport and anthropogenic impacts on sediment grain size</w:t>
      </w:r>
      <w:r w:rsidR="00B64F02">
        <w:rPr>
          <w:sz w:val="24"/>
          <w:szCs w:val="24"/>
        </w:rPr>
        <w:t>;</w:t>
      </w:r>
      <w:r w:rsidRPr="003B0D6D">
        <w:rPr>
          <w:sz w:val="24"/>
          <w:szCs w:val="24"/>
        </w:rPr>
        <w:t xml:space="preserve"> Based out of Albuquerque. </w:t>
      </w:r>
    </w:p>
    <w:p w14:paraId="7676A470" w14:textId="017FF73A" w:rsidR="00B64F02" w:rsidRDefault="00182273" w:rsidP="00182273">
      <w:pPr>
        <w:spacing w:after="0"/>
        <w:rPr>
          <w:sz w:val="24"/>
          <w:szCs w:val="24"/>
        </w:rPr>
      </w:pPr>
      <w:r w:rsidRPr="003B0D6D">
        <w:rPr>
          <w:b/>
          <w:sz w:val="24"/>
          <w:szCs w:val="24"/>
        </w:rPr>
        <w:t>Second Project</w:t>
      </w:r>
      <w:r w:rsidRPr="003B0D6D">
        <w:rPr>
          <w:sz w:val="24"/>
          <w:szCs w:val="24"/>
        </w:rPr>
        <w:t xml:space="preserve"> </w:t>
      </w:r>
      <w:r w:rsidR="005F2C7D">
        <w:rPr>
          <w:sz w:val="24"/>
          <w:szCs w:val="24"/>
        </w:rPr>
        <w:t>–</w:t>
      </w:r>
      <w:r w:rsidRPr="003B0D6D">
        <w:rPr>
          <w:sz w:val="24"/>
          <w:szCs w:val="24"/>
        </w:rPr>
        <w:t xml:space="preserve"> </w:t>
      </w:r>
      <w:r w:rsidR="00306DB7">
        <w:rPr>
          <w:sz w:val="24"/>
          <w:szCs w:val="24"/>
        </w:rPr>
        <w:t>4</w:t>
      </w:r>
      <w:r w:rsidR="005F2C7D">
        <w:rPr>
          <w:sz w:val="24"/>
          <w:szCs w:val="24"/>
        </w:rPr>
        <w:t xml:space="preserve"> day</w:t>
      </w:r>
      <w:r w:rsidR="00B64F02">
        <w:rPr>
          <w:sz w:val="24"/>
          <w:szCs w:val="24"/>
        </w:rPr>
        <w:t>s</w:t>
      </w:r>
      <w:r w:rsidR="005F2C7D">
        <w:rPr>
          <w:sz w:val="24"/>
          <w:szCs w:val="24"/>
        </w:rPr>
        <w:t xml:space="preserve"> (May </w:t>
      </w:r>
      <w:r w:rsidR="00306DB7">
        <w:rPr>
          <w:sz w:val="24"/>
          <w:szCs w:val="24"/>
        </w:rPr>
        <w:t>17-20</w:t>
      </w:r>
      <w:r w:rsidR="005F2C7D">
        <w:rPr>
          <w:sz w:val="24"/>
          <w:szCs w:val="24"/>
        </w:rPr>
        <w:t>)</w:t>
      </w:r>
      <w:r w:rsidR="00306DB7">
        <w:rPr>
          <w:sz w:val="24"/>
          <w:szCs w:val="24"/>
        </w:rPr>
        <w:t>:</w:t>
      </w:r>
      <w:r w:rsidR="005F2C7D">
        <w:rPr>
          <w:sz w:val="24"/>
          <w:szCs w:val="24"/>
        </w:rPr>
        <w:t xml:space="preserve"> </w:t>
      </w:r>
      <w:r w:rsidR="000E042E">
        <w:rPr>
          <w:sz w:val="24"/>
          <w:szCs w:val="24"/>
        </w:rPr>
        <w:t xml:space="preserve">Quaternary and Neogene mapping in the northern Rio Grande Rift; </w:t>
      </w:r>
      <w:r w:rsidR="00393220">
        <w:rPr>
          <w:sz w:val="24"/>
          <w:szCs w:val="24"/>
        </w:rPr>
        <w:t>R</w:t>
      </w:r>
      <w:r w:rsidR="000E042E">
        <w:rPr>
          <w:sz w:val="24"/>
          <w:szCs w:val="24"/>
        </w:rPr>
        <w:t>iver incision study</w:t>
      </w:r>
      <w:r w:rsidR="00393220">
        <w:rPr>
          <w:sz w:val="24"/>
          <w:szCs w:val="24"/>
        </w:rPr>
        <w:t xml:space="preserve"> of RG Gorge</w:t>
      </w:r>
      <w:r w:rsidR="00B64F02">
        <w:rPr>
          <w:sz w:val="24"/>
          <w:szCs w:val="24"/>
        </w:rPr>
        <w:t xml:space="preserve">; </w:t>
      </w:r>
      <w:r w:rsidR="00F6370D">
        <w:rPr>
          <w:sz w:val="24"/>
          <w:szCs w:val="24"/>
        </w:rPr>
        <w:t>Camping at Rio Grande del Norte</w:t>
      </w:r>
      <w:r w:rsidR="0063434E">
        <w:rPr>
          <w:sz w:val="24"/>
          <w:szCs w:val="24"/>
        </w:rPr>
        <w:t xml:space="preserve">, </w:t>
      </w:r>
      <w:r w:rsidR="00F6370D">
        <w:rPr>
          <w:sz w:val="24"/>
          <w:szCs w:val="24"/>
        </w:rPr>
        <w:t>Wild Rivers Recreation Area</w:t>
      </w:r>
    </w:p>
    <w:p w14:paraId="5F5E06C4" w14:textId="2485E58D" w:rsidR="005F2C7D" w:rsidRDefault="005F2C7D" w:rsidP="00182273">
      <w:pPr>
        <w:spacing w:after="0"/>
        <w:rPr>
          <w:sz w:val="24"/>
          <w:szCs w:val="24"/>
        </w:rPr>
      </w:pPr>
      <w:r w:rsidRPr="005F2C7D">
        <w:rPr>
          <w:b/>
          <w:bCs/>
          <w:sz w:val="24"/>
          <w:szCs w:val="24"/>
        </w:rPr>
        <w:t>Third Project</w:t>
      </w:r>
      <w:r>
        <w:rPr>
          <w:sz w:val="24"/>
          <w:szCs w:val="24"/>
        </w:rPr>
        <w:t xml:space="preserve"> – </w:t>
      </w:r>
      <w:r w:rsidR="00F961BC">
        <w:rPr>
          <w:sz w:val="24"/>
          <w:szCs w:val="24"/>
        </w:rPr>
        <w:t>5</w:t>
      </w:r>
      <w:r w:rsidR="004E7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days (May </w:t>
      </w:r>
      <w:r w:rsidR="00393220">
        <w:rPr>
          <w:sz w:val="24"/>
          <w:szCs w:val="24"/>
        </w:rPr>
        <w:t>21-25</w:t>
      </w:r>
      <w:r w:rsidR="00E105BD">
        <w:rPr>
          <w:sz w:val="24"/>
          <w:szCs w:val="24"/>
        </w:rPr>
        <w:t>)</w:t>
      </w:r>
      <w:r w:rsidR="00393220">
        <w:rPr>
          <w:sz w:val="24"/>
          <w:szCs w:val="24"/>
        </w:rPr>
        <w:t>:</w:t>
      </w:r>
      <w:r w:rsidR="00E105BD">
        <w:rPr>
          <w:sz w:val="24"/>
          <w:szCs w:val="24"/>
        </w:rPr>
        <w:t xml:space="preserve"> </w:t>
      </w:r>
      <w:r w:rsidR="00F961BC">
        <w:rPr>
          <w:sz w:val="24"/>
          <w:szCs w:val="24"/>
        </w:rPr>
        <w:t>Geophysics project</w:t>
      </w:r>
      <w:r w:rsidR="005D3843">
        <w:rPr>
          <w:sz w:val="24"/>
          <w:szCs w:val="24"/>
        </w:rPr>
        <w:t xml:space="preserve"> along the </w:t>
      </w:r>
      <w:proofErr w:type="spellStart"/>
      <w:r w:rsidR="005D3843">
        <w:rPr>
          <w:sz w:val="24"/>
          <w:szCs w:val="24"/>
        </w:rPr>
        <w:t>Gallina</w:t>
      </w:r>
      <w:proofErr w:type="spellEnd"/>
      <w:r w:rsidR="005D3843">
        <w:rPr>
          <w:sz w:val="24"/>
          <w:szCs w:val="24"/>
        </w:rPr>
        <w:t xml:space="preserve"> Fault, Jemez Mountains; Camping near Jemez Springs</w:t>
      </w:r>
      <w:r w:rsidR="0063434E">
        <w:rPr>
          <w:sz w:val="24"/>
          <w:szCs w:val="24"/>
        </w:rPr>
        <w:t>, NM.</w:t>
      </w:r>
    </w:p>
    <w:p w14:paraId="6663ED7F" w14:textId="02505C7F" w:rsidR="00E105BD" w:rsidRDefault="00E105BD" w:rsidP="00182273">
      <w:pPr>
        <w:spacing w:after="0"/>
        <w:rPr>
          <w:sz w:val="24"/>
          <w:szCs w:val="24"/>
        </w:rPr>
      </w:pPr>
      <w:r w:rsidRPr="00E105BD">
        <w:rPr>
          <w:b/>
          <w:bCs/>
          <w:sz w:val="24"/>
          <w:szCs w:val="24"/>
        </w:rPr>
        <w:t>Fourth Project</w:t>
      </w:r>
      <w:r w:rsidR="008508BE">
        <w:rPr>
          <w:sz w:val="24"/>
          <w:szCs w:val="24"/>
        </w:rPr>
        <w:t xml:space="preserve"> – </w:t>
      </w:r>
      <w:r w:rsidR="004E7993">
        <w:rPr>
          <w:sz w:val="24"/>
          <w:szCs w:val="24"/>
        </w:rPr>
        <w:t>5</w:t>
      </w:r>
      <w:r>
        <w:rPr>
          <w:sz w:val="24"/>
          <w:szCs w:val="24"/>
        </w:rPr>
        <w:t xml:space="preserve"> days (</w:t>
      </w:r>
      <w:r w:rsidR="008F6BE9">
        <w:rPr>
          <w:sz w:val="24"/>
          <w:szCs w:val="24"/>
        </w:rPr>
        <w:t>May 26-May 30</w:t>
      </w:r>
      <w:r>
        <w:rPr>
          <w:sz w:val="24"/>
          <w:szCs w:val="24"/>
        </w:rPr>
        <w:t>)</w:t>
      </w:r>
      <w:r w:rsidR="008F6B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F13EE">
        <w:rPr>
          <w:sz w:val="24"/>
          <w:szCs w:val="24"/>
        </w:rPr>
        <w:t>Geologic mapping</w:t>
      </w:r>
      <w:r w:rsidR="0063434E">
        <w:rPr>
          <w:sz w:val="24"/>
          <w:szCs w:val="24"/>
        </w:rPr>
        <w:t>, stratigraphy, and structural analysis</w:t>
      </w:r>
      <w:r w:rsidR="001F13EE">
        <w:rPr>
          <w:sz w:val="24"/>
          <w:szCs w:val="24"/>
        </w:rPr>
        <w:t xml:space="preserve"> near San Ysidro</w:t>
      </w:r>
      <w:r w:rsidR="0063434E">
        <w:rPr>
          <w:sz w:val="24"/>
          <w:szCs w:val="24"/>
        </w:rPr>
        <w:t>, NM; camping near Jemez Springs, NM.</w:t>
      </w:r>
    </w:p>
    <w:p w14:paraId="36A852D3" w14:textId="3728625F" w:rsidR="00986A42" w:rsidRDefault="00170E7E" w:rsidP="00182273">
      <w:pPr>
        <w:spacing w:after="0"/>
        <w:rPr>
          <w:sz w:val="24"/>
          <w:szCs w:val="24"/>
        </w:rPr>
      </w:pPr>
      <w:r w:rsidRPr="008508BE">
        <w:rPr>
          <w:b/>
          <w:bCs/>
          <w:sz w:val="24"/>
          <w:szCs w:val="24"/>
        </w:rPr>
        <w:t>Field Camp Project Synthesis</w:t>
      </w:r>
      <w:r>
        <w:rPr>
          <w:sz w:val="24"/>
          <w:szCs w:val="24"/>
        </w:rPr>
        <w:t xml:space="preserve"> – 4 days (May 31-June 3): </w:t>
      </w:r>
      <w:r w:rsidR="008508BE">
        <w:rPr>
          <w:sz w:val="24"/>
          <w:szCs w:val="24"/>
        </w:rPr>
        <w:t>Laboratory analyses, data</w:t>
      </w:r>
      <w:r w:rsidR="002E0A12">
        <w:rPr>
          <w:sz w:val="24"/>
          <w:szCs w:val="24"/>
        </w:rPr>
        <w:t xml:space="preserve"> synthesis, interpretation, poster design, and finish the course with poster presentations on the last day.</w:t>
      </w:r>
    </w:p>
    <w:p w14:paraId="4DC9DDB0" w14:textId="77777777" w:rsidR="009317AD" w:rsidRDefault="009317AD" w:rsidP="00C75728">
      <w:pPr>
        <w:spacing w:after="0"/>
        <w:ind w:left="2880" w:firstLine="720"/>
        <w:rPr>
          <w:b/>
          <w:bCs/>
          <w:sz w:val="24"/>
          <w:szCs w:val="24"/>
          <w:u w:val="single"/>
        </w:rPr>
      </w:pPr>
    </w:p>
    <w:p w14:paraId="4D229473" w14:textId="77777777" w:rsidR="009317AD" w:rsidRDefault="009317AD" w:rsidP="00C75728">
      <w:pPr>
        <w:spacing w:after="0"/>
        <w:ind w:left="2880" w:firstLine="720"/>
        <w:rPr>
          <w:b/>
          <w:bCs/>
          <w:sz w:val="24"/>
          <w:szCs w:val="24"/>
          <w:u w:val="single"/>
        </w:rPr>
      </w:pPr>
    </w:p>
    <w:p w14:paraId="6CC953D1" w14:textId="544A9AD4" w:rsidR="004E7993" w:rsidRPr="00C75728" w:rsidRDefault="00C75728" w:rsidP="00C75728">
      <w:pPr>
        <w:spacing w:after="0"/>
        <w:ind w:left="2880" w:firstLine="720"/>
        <w:rPr>
          <w:b/>
          <w:bCs/>
          <w:sz w:val="24"/>
          <w:szCs w:val="24"/>
          <w:u w:val="single"/>
        </w:rPr>
      </w:pPr>
      <w:r w:rsidRPr="00C75728">
        <w:rPr>
          <w:b/>
          <w:bCs/>
          <w:sz w:val="24"/>
          <w:szCs w:val="24"/>
          <w:u w:val="single"/>
        </w:rPr>
        <w:t>Tentative Itinerary</w:t>
      </w:r>
    </w:p>
    <w:p w14:paraId="0FCCE94E" w14:textId="77777777" w:rsidR="00C75728" w:rsidRDefault="00C75728" w:rsidP="00182273">
      <w:pPr>
        <w:spacing w:after="0"/>
        <w:rPr>
          <w:sz w:val="24"/>
          <w:szCs w:val="24"/>
        </w:rPr>
      </w:pPr>
    </w:p>
    <w:tbl>
      <w:tblPr>
        <w:tblW w:w="0" w:type="auto"/>
        <w:tblInd w:w="862" w:type="dxa"/>
        <w:tblLook w:val="04A0" w:firstRow="1" w:lastRow="0" w:firstColumn="1" w:lastColumn="0" w:noHBand="0" w:noVBand="1"/>
      </w:tblPr>
      <w:tblGrid>
        <w:gridCol w:w="1010"/>
        <w:gridCol w:w="1365"/>
        <w:gridCol w:w="3881"/>
        <w:gridCol w:w="2401"/>
      </w:tblGrid>
      <w:tr w:rsidR="005D1E81" w:rsidRPr="002C0445" w14:paraId="0E467C2D" w14:textId="0D296655" w:rsidTr="00C75728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A3B9C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895F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BAFBF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1E8A3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5D1E81" w:rsidRPr="002C0445" w14:paraId="6A96D08A" w14:textId="60CE648A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1167E59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6F9F86C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EBC03C8" w14:textId="380A7A93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Introduction to Field Camp; 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Gear checks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DE9BA24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Northrop Hall</w:t>
            </w:r>
          </w:p>
        </w:tc>
      </w:tr>
      <w:tr w:rsidR="005D1E81" w:rsidRPr="002C0445" w14:paraId="0D22A409" w14:textId="5DB9BF42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6CB39B1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D7102EF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38A572D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Rio Grande sedimentology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3F36B5" w14:textId="251E249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Rio Grande near 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ABQ</w:t>
            </w:r>
          </w:p>
        </w:tc>
      </w:tr>
      <w:tr w:rsidR="005D1E81" w:rsidRPr="002C0445" w14:paraId="01554F32" w14:textId="494362E9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4FB9E6D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3F97511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40CF33A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Rio Grande sedimentology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FDBE10C" w14:textId="5468E906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Rio Grande near 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ABQ</w:t>
            </w:r>
          </w:p>
        </w:tc>
      </w:tr>
      <w:tr w:rsidR="005D1E81" w:rsidRPr="002C0445" w14:paraId="1359C079" w14:textId="5291F805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CBEFBB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5/16/24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AB8A61C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8C968EC" w14:textId="77777777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Rio Grande sedimentology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1CAFD06" w14:textId="6C31CE21" w:rsidR="005D1E81" w:rsidRPr="007F26C2" w:rsidRDefault="005D1E81" w:rsidP="00B9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Rio Grande near 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ABQ</w:t>
            </w:r>
          </w:p>
        </w:tc>
      </w:tr>
      <w:tr w:rsidR="00BA7855" w:rsidRPr="002C0445" w14:paraId="4AEAE859" w14:textId="4C449D44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539AE02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5/17/24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0D56A94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66802A" w14:textId="175AB190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Quaternary/Neogene mapping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54FA147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Questa, NM</w:t>
            </w:r>
          </w:p>
        </w:tc>
      </w:tr>
      <w:tr w:rsidR="00BA7855" w:rsidRPr="002C0445" w14:paraId="43992FCF" w14:textId="31EF0AB3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0E08A15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11E02C0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75C3F4A" w14:textId="48501DD6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Quaternary/Neogene mapping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F4D4EB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Questa, NM</w:t>
            </w:r>
          </w:p>
        </w:tc>
      </w:tr>
      <w:tr w:rsidR="00BA7855" w:rsidRPr="002C0445" w14:paraId="642B07C8" w14:textId="51C3F520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6CBFC60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5/19/24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A9DE975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7120DA3" w14:textId="350A1AD8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Quaternary/Neogene mapping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AA201C6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Questa, NM</w:t>
            </w:r>
          </w:p>
        </w:tc>
      </w:tr>
      <w:tr w:rsidR="00BA7855" w:rsidRPr="002C0445" w14:paraId="73D3AD2A" w14:textId="1457D798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1D67159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5/20/24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AC76089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DCF559D" w14:textId="64299564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Questa </w:t>
            </w:r>
            <w:r w:rsid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Molybdenum 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Mine Visit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6144CD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Questa, NM</w:t>
            </w:r>
          </w:p>
        </w:tc>
      </w:tr>
      <w:tr w:rsidR="00BA7855" w:rsidRPr="002C0445" w14:paraId="47D55DE0" w14:textId="2FD813B6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AA709CA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52F42A8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11CEA51" w14:textId="3B3CC84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 to Geophysics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D56039C" w14:textId="30CEF591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Northrop Hall</w:t>
            </w:r>
          </w:p>
        </w:tc>
      </w:tr>
      <w:tr w:rsidR="00BA7855" w:rsidRPr="002C0445" w14:paraId="59A7BED8" w14:textId="67335753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F7F2AEC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5/22/24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C9E83B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82EDC9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Geophysics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8D25F89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Jemez Mountains, NM</w:t>
            </w:r>
          </w:p>
        </w:tc>
      </w:tr>
      <w:tr w:rsidR="00BA7855" w:rsidRPr="002C0445" w14:paraId="1E6170A8" w14:textId="7F78476A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3514787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031BE77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F64AC73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Geophysics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438B415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Jemez Mountains, NM</w:t>
            </w:r>
          </w:p>
        </w:tc>
      </w:tr>
      <w:tr w:rsidR="00BA7855" w:rsidRPr="002C0445" w14:paraId="5C6F2AA1" w14:textId="4A3C2A17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B2BAD82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5AC0AD9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42910A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Geophysics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66FDC9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Jemez Mountains, NM</w:t>
            </w:r>
          </w:p>
        </w:tc>
      </w:tr>
      <w:tr w:rsidR="00BA7855" w:rsidRPr="002C0445" w14:paraId="0E901003" w14:textId="31D1BC08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FC35A26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5/25/24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46640B7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1CD8F50" w14:textId="4CA0FB4E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Geophysics project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5FFBA05" w14:textId="51F00BD8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Jemez Mountains, NM</w:t>
            </w:r>
          </w:p>
        </w:tc>
      </w:tr>
      <w:tr w:rsidR="00BA7855" w:rsidRPr="002C0445" w14:paraId="31AD4F0F" w14:textId="736A98A8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7C2ED6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5/26/24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C1B3A2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B91BB0F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 mapping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0C21BB3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Ysidro, NM</w:t>
            </w:r>
          </w:p>
        </w:tc>
      </w:tr>
      <w:tr w:rsidR="00BA7855" w:rsidRPr="002C0445" w14:paraId="2357AB8C" w14:textId="7124E26D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0BED2A8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5/27/24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3A4651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4C5F9DF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 mapping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A0F986E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Ysidro, NM</w:t>
            </w:r>
          </w:p>
        </w:tc>
      </w:tr>
      <w:tr w:rsidR="00BA7855" w:rsidRPr="002C0445" w14:paraId="167889A6" w14:textId="547A7ACC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55CEFC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968726E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FA891B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 mapping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46A8B8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Ysidro, NM</w:t>
            </w:r>
          </w:p>
        </w:tc>
      </w:tr>
      <w:tr w:rsidR="00BA7855" w:rsidRPr="002C0445" w14:paraId="7E7F126E" w14:textId="3075612A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9456E96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5/29/24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7B03CB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F154816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 mapping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E7B6284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Ysidro, NM</w:t>
            </w:r>
          </w:p>
        </w:tc>
      </w:tr>
      <w:tr w:rsidR="00BA7855" w:rsidRPr="002C0445" w14:paraId="69CF8979" w14:textId="4CBD1419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BF2F3CE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5/30/24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2800A9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240EB6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 mapping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355489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 Ysidro, NM</w:t>
            </w:r>
          </w:p>
        </w:tc>
      </w:tr>
      <w:tr w:rsidR="00BA7855" w:rsidRPr="002C0445" w14:paraId="667443B4" w14:textId="699BC072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9D9CA03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5/31/24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327B3E1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52C6998" w14:textId="092E9C74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synthesis</w:t>
            </w:r>
            <w:r w:rsidRPr="002C04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 laboratory analyses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3DBE886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Northrop Hall</w:t>
            </w:r>
          </w:p>
        </w:tc>
      </w:tr>
      <w:tr w:rsidR="00BA7855" w:rsidRPr="002C0445" w14:paraId="28B019AB" w14:textId="31B9F33A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556473B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9F7590F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12057E3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synthesis and poster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0D8653A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Northrop Hall</w:t>
            </w:r>
          </w:p>
        </w:tc>
      </w:tr>
      <w:tr w:rsidR="00BA7855" w:rsidRPr="002C0445" w14:paraId="17531779" w14:textId="1AAE9910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6D5866C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89293C8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A3C427D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synthesis and poster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4CF7F4A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Northrop Hall</w:t>
            </w:r>
          </w:p>
        </w:tc>
      </w:tr>
      <w:tr w:rsidR="00BA7855" w:rsidRPr="002C0445" w14:paraId="7C782498" w14:textId="73261034" w:rsidTr="00C7572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9B82B69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9664CA9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497D05A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poster 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F20E830" w14:textId="77777777" w:rsidR="00BA7855" w:rsidRPr="007F26C2" w:rsidRDefault="00BA7855" w:rsidP="00BA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6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Northrop Hall</w:t>
            </w:r>
          </w:p>
        </w:tc>
      </w:tr>
    </w:tbl>
    <w:p w14:paraId="07A25976" w14:textId="2E45418F" w:rsidR="004E7993" w:rsidRDefault="004E7993" w:rsidP="00182273">
      <w:pPr>
        <w:spacing w:after="0"/>
        <w:rPr>
          <w:sz w:val="24"/>
          <w:szCs w:val="24"/>
        </w:rPr>
      </w:pPr>
    </w:p>
    <w:sectPr w:rsidR="004E7993" w:rsidSect="00970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BF"/>
    <w:rsid w:val="00002452"/>
    <w:rsid w:val="000805BD"/>
    <w:rsid w:val="000A5C11"/>
    <w:rsid w:val="000D76AD"/>
    <w:rsid w:val="000E042E"/>
    <w:rsid w:val="00151ECA"/>
    <w:rsid w:val="00170E7E"/>
    <w:rsid w:val="00182273"/>
    <w:rsid w:val="001F13EE"/>
    <w:rsid w:val="00205516"/>
    <w:rsid w:val="00220418"/>
    <w:rsid w:val="00272230"/>
    <w:rsid w:val="00274C45"/>
    <w:rsid w:val="002C0445"/>
    <w:rsid w:val="002D69A5"/>
    <w:rsid w:val="002E0A12"/>
    <w:rsid w:val="00306DB7"/>
    <w:rsid w:val="00393220"/>
    <w:rsid w:val="003B0D6D"/>
    <w:rsid w:val="003F3427"/>
    <w:rsid w:val="00405141"/>
    <w:rsid w:val="004C714E"/>
    <w:rsid w:val="004E7993"/>
    <w:rsid w:val="00503878"/>
    <w:rsid w:val="00506BC6"/>
    <w:rsid w:val="00514D56"/>
    <w:rsid w:val="005C5C99"/>
    <w:rsid w:val="005D1E81"/>
    <w:rsid w:val="005D3843"/>
    <w:rsid w:val="005F2C7D"/>
    <w:rsid w:val="0061648F"/>
    <w:rsid w:val="0063434E"/>
    <w:rsid w:val="00707BB4"/>
    <w:rsid w:val="00756945"/>
    <w:rsid w:val="007F26C2"/>
    <w:rsid w:val="0082386D"/>
    <w:rsid w:val="008508BE"/>
    <w:rsid w:val="0088607A"/>
    <w:rsid w:val="008A2995"/>
    <w:rsid w:val="008F6BE9"/>
    <w:rsid w:val="009128B7"/>
    <w:rsid w:val="009317AD"/>
    <w:rsid w:val="009709BF"/>
    <w:rsid w:val="00973DAE"/>
    <w:rsid w:val="00986A42"/>
    <w:rsid w:val="009911D4"/>
    <w:rsid w:val="009C28BB"/>
    <w:rsid w:val="009F47BF"/>
    <w:rsid w:val="00A66B10"/>
    <w:rsid w:val="00AD43DC"/>
    <w:rsid w:val="00AD7220"/>
    <w:rsid w:val="00AF3C2B"/>
    <w:rsid w:val="00B06AEC"/>
    <w:rsid w:val="00B06BDA"/>
    <w:rsid w:val="00B1274E"/>
    <w:rsid w:val="00B157D8"/>
    <w:rsid w:val="00B64F02"/>
    <w:rsid w:val="00B76844"/>
    <w:rsid w:val="00B859CF"/>
    <w:rsid w:val="00B85CB8"/>
    <w:rsid w:val="00B935FD"/>
    <w:rsid w:val="00BA7855"/>
    <w:rsid w:val="00BC25A2"/>
    <w:rsid w:val="00BF0AD0"/>
    <w:rsid w:val="00C12374"/>
    <w:rsid w:val="00C662FC"/>
    <w:rsid w:val="00C75728"/>
    <w:rsid w:val="00C91D17"/>
    <w:rsid w:val="00CC4F60"/>
    <w:rsid w:val="00CF348A"/>
    <w:rsid w:val="00D22AB3"/>
    <w:rsid w:val="00D8391A"/>
    <w:rsid w:val="00D86C1B"/>
    <w:rsid w:val="00DD289F"/>
    <w:rsid w:val="00E105BD"/>
    <w:rsid w:val="00E465C9"/>
    <w:rsid w:val="00EB7704"/>
    <w:rsid w:val="00EB79C7"/>
    <w:rsid w:val="00ED3A91"/>
    <w:rsid w:val="00F035C5"/>
    <w:rsid w:val="00F5300D"/>
    <w:rsid w:val="00F6370D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CE08"/>
  <w15:chartTrackingRefBased/>
  <w15:docId w15:val="{57E70F1D-FB07-4208-A6DF-BA3F5E33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5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5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epasch@un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mackey@unm.edu" TargetMode="External"/><Relationship Id="rId5" Type="http://schemas.openxmlformats.org/officeDocument/2006/relationships/hyperlink" Target="https://recservices.unm.edu/outdoor-adventure-center/index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Hobbs</dc:creator>
  <cp:keywords/>
  <dc:description/>
  <cp:lastModifiedBy>Paula Pascetti</cp:lastModifiedBy>
  <cp:revision>2</cp:revision>
  <dcterms:created xsi:type="dcterms:W3CDTF">2024-03-11T15:21:00Z</dcterms:created>
  <dcterms:modified xsi:type="dcterms:W3CDTF">2024-03-11T15:21:00Z</dcterms:modified>
</cp:coreProperties>
</file>