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DC2D9" w14:textId="6E670989" w:rsidR="00535522" w:rsidRDefault="00781F10">
      <w:pPr>
        <w:spacing w:after="0" w:line="240" w:lineRule="auto"/>
        <w:jc w:val="center"/>
        <w:rPr>
          <w:rFonts w:ascii="Calibri" w:eastAsia="Times New Roman" w:hAnsi="Calibri" w:cs="Times New Roman"/>
          <w:b/>
          <w:color w:val="000000"/>
          <w:sz w:val="32"/>
          <w:szCs w:val="32"/>
        </w:rPr>
      </w:pPr>
      <w:r>
        <w:rPr>
          <w:rFonts w:eastAsia="Times New Roman" w:cs="Times New Roman"/>
          <w:b/>
          <w:noProof/>
          <w:color w:val="000000"/>
          <w:sz w:val="32"/>
          <w:szCs w:val="32"/>
        </w:rPr>
        <mc:AlternateContent>
          <mc:Choice Requires="wps">
            <w:drawing>
              <wp:anchor distT="0" distB="0" distL="114300" distR="114300" simplePos="0" relativeHeight="251659264" behindDoc="0" locked="0" layoutInCell="1" allowOverlap="1" wp14:anchorId="01E5B79F" wp14:editId="39B1E5FF">
                <wp:simplePos x="0" y="0"/>
                <wp:positionH relativeFrom="column">
                  <wp:posOffset>-58366</wp:posOffset>
                </wp:positionH>
                <wp:positionV relativeFrom="paragraph">
                  <wp:posOffset>-36884</wp:posOffset>
                </wp:positionV>
                <wp:extent cx="5946843" cy="629055"/>
                <wp:effectExtent l="0" t="0" r="15875" b="19050"/>
                <wp:wrapNone/>
                <wp:docPr id="3" name="Rectangle 3"/>
                <wp:cNvGraphicFramePr/>
                <a:graphic xmlns:a="http://schemas.openxmlformats.org/drawingml/2006/main">
                  <a:graphicData uri="http://schemas.microsoft.com/office/word/2010/wordprocessingShape">
                    <wps:wsp>
                      <wps:cNvSpPr/>
                      <wps:spPr>
                        <a:xfrm>
                          <a:off x="0" y="0"/>
                          <a:ext cx="5946843" cy="629055"/>
                        </a:xfrm>
                        <a:prstGeom prst="rect">
                          <a:avLst/>
                        </a:prstGeom>
                        <a:solidFill>
                          <a:srgbClr val="4F81BD">
                            <a:alpha val="25098"/>
                          </a:srgbClr>
                        </a:solidFill>
                        <a:ln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F545597" id="Rectangle 3" o:spid="_x0000_s1026" style="position:absolute;margin-left:-4.6pt;margin-top:-2.9pt;width:468.25pt;height:4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" fillcolor="#4f81bd" strokecolor="#243f60 [1604]" strokeweight="2pt">
                <v:fill opacity="16448f"/>
                <v:stroke linestyle="thinThick"/>
              </v:rect>
            </w:pict>
          </mc:Fallback>
        </mc:AlternateContent>
      </w:r>
      <w:r w:rsidR="00EC028C">
        <w:rPr>
          <w:rFonts w:eastAsia="Times New Roman" w:cs="Times New Roman"/>
          <w:b/>
          <w:color w:val="000000"/>
          <w:sz w:val="32"/>
          <w:szCs w:val="32"/>
        </w:rPr>
        <w:t>Department of Earth and Planetary Sciences</w:t>
      </w:r>
    </w:p>
    <w:p w14:paraId="27A72F62" w14:textId="77777777" w:rsidR="00535522" w:rsidRPr="00781F10" w:rsidRDefault="00EC028C">
      <w:pPr>
        <w:spacing w:after="0" w:line="240" w:lineRule="auto"/>
        <w:jc w:val="center"/>
        <w:rPr>
          <w:rFonts w:ascii="Calibri" w:eastAsia="Times New Roman" w:hAnsi="Calibri" w:cs="Times New Roman"/>
          <w:b/>
          <w:color w:val="000000"/>
          <w:sz w:val="36"/>
          <w:szCs w:val="32"/>
        </w:rPr>
      </w:pPr>
      <w:r w:rsidRPr="00781F10">
        <w:rPr>
          <w:rFonts w:eastAsia="Times New Roman" w:cs="Times New Roman"/>
          <w:b/>
          <w:color w:val="000000"/>
          <w:sz w:val="36"/>
          <w:szCs w:val="32"/>
        </w:rPr>
        <w:t>The Ronald G. Boyd* Memorial Endowment in Mineralogy</w:t>
      </w:r>
    </w:p>
    <w:p w14:paraId="53D19805" w14:textId="77777777" w:rsidR="00535522" w:rsidRDefault="00535522">
      <w:pPr>
        <w:spacing w:after="0" w:line="240" w:lineRule="auto"/>
        <w:rPr>
          <w:rFonts w:ascii="Calibri" w:eastAsia="Times New Roman" w:hAnsi="Calibri" w:cs="Times New Roman"/>
          <w:color w:val="000000"/>
          <w:sz w:val="24"/>
          <w:szCs w:val="24"/>
        </w:rPr>
      </w:pPr>
    </w:p>
    <w:p w14:paraId="2AC1D45B" w14:textId="77777777" w:rsidR="00535522" w:rsidRPr="00781F10" w:rsidRDefault="00EC028C">
      <w:pPr>
        <w:spacing w:after="0" w:line="240" w:lineRule="auto"/>
        <w:rPr>
          <w:rFonts w:ascii="Calibri" w:eastAsia="Times New Roman" w:hAnsi="Calibri" w:cs="Times New Roman"/>
          <w:b/>
          <w:color w:val="000000"/>
          <w:sz w:val="24"/>
          <w:szCs w:val="24"/>
        </w:rPr>
      </w:pPr>
      <w:r w:rsidRPr="00781F10">
        <w:rPr>
          <w:rFonts w:eastAsia="Times New Roman" w:cs="Times New Roman"/>
          <w:b/>
          <w:color w:val="000000"/>
          <w:sz w:val="24"/>
          <w:szCs w:val="24"/>
        </w:rPr>
        <w:t>Applications are open for two scholarships:</w:t>
      </w:r>
    </w:p>
    <w:p w14:paraId="68FC670C" w14:textId="77777777" w:rsidR="00535522" w:rsidRDefault="00535522">
      <w:pPr>
        <w:spacing w:after="0" w:line="240" w:lineRule="auto"/>
        <w:rPr>
          <w:rFonts w:ascii="Calibri" w:eastAsia="Times New Roman" w:hAnsi="Calibri" w:cs="Times New Roman"/>
          <w:color w:val="000000"/>
          <w:sz w:val="24"/>
          <w:szCs w:val="24"/>
        </w:rPr>
      </w:pPr>
    </w:p>
    <w:p w14:paraId="360A15D8" w14:textId="77777777"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1) Mineralogy Scholarship, for an undergraduate interested in the field of mineralogy. </w:t>
      </w:r>
    </w:p>
    <w:p w14:paraId="3BF4DB2E" w14:textId="77777777"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(Award of $1,000)</w:t>
      </w:r>
    </w:p>
    <w:p w14:paraId="3B895A23" w14:textId="77777777"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b/>
          <w:color w:val="000000"/>
          <w:sz w:val="24"/>
          <w:szCs w:val="24"/>
        </w:rPr>
        <w:tab/>
        <w:t>Eligibility:</w:t>
      </w:r>
      <w:r>
        <w:rPr>
          <w:rFonts w:eastAsia="Times New Roman" w:cs="Times New Roman"/>
          <w:color w:val="000000"/>
          <w:sz w:val="24"/>
          <w:szCs w:val="24"/>
        </w:rPr>
        <w:t xml:space="preserve"> Any declared EPS or ENVS undergraduate student who has successfully </w:t>
      </w:r>
      <w:r>
        <w:rPr>
          <w:rFonts w:eastAsia="Times New Roman" w:cs="Times New Roman"/>
          <w:color w:val="000000"/>
          <w:sz w:val="24"/>
          <w:szCs w:val="24"/>
        </w:rPr>
        <w:tab/>
        <w:t>completed EPS 301, Mineralogy.</w:t>
      </w:r>
    </w:p>
    <w:p w14:paraId="1F53D62C" w14:textId="77777777" w:rsidR="00535522" w:rsidRDefault="00535522">
      <w:pPr>
        <w:spacing w:after="0" w:line="240" w:lineRule="auto"/>
        <w:rPr>
          <w:rFonts w:ascii="Calibri" w:eastAsia="Times New Roman" w:hAnsi="Calibri" w:cs="Times New Roman"/>
          <w:color w:val="000000"/>
          <w:sz w:val="24"/>
          <w:szCs w:val="24"/>
        </w:rPr>
      </w:pPr>
    </w:p>
    <w:p w14:paraId="6E4C0736" w14:textId="77777777"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2) Undergraduate Field Research Scholarship. (Award of $500)</w:t>
      </w:r>
    </w:p>
    <w:p w14:paraId="75BD896A" w14:textId="6247A5F0" w:rsidR="00535522" w:rsidRDefault="00EC028C">
      <w:pPr>
        <w:spacing w:after="0" w:line="240" w:lineRule="auto"/>
        <w:rPr>
          <w:rFonts w:ascii="Calibri" w:eastAsia="Times New Roman" w:hAnsi="Calibri" w:cs="Times New Roman"/>
          <w:sz w:val="24"/>
          <w:szCs w:val="24"/>
        </w:rPr>
      </w:pPr>
      <w:r>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b/>
          <w:color w:val="000000"/>
          <w:sz w:val="24"/>
          <w:szCs w:val="24"/>
        </w:rPr>
        <w:t>Eligibility:</w:t>
      </w:r>
      <w:r>
        <w:rPr>
          <w:rFonts w:eastAsia="Times New Roman" w:cs="Times New Roman"/>
          <w:color w:val="000000"/>
          <w:sz w:val="24"/>
          <w:szCs w:val="24"/>
        </w:rPr>
        <w:t xml:space="preserve"> Any declared EPS or ENVS undergraduate student who has successfully </w:t>
      </w:r>
      <w:r>
        <w:rPr>
          <w:rFonts w:eastAsia="Times New Roman" w:cs="Times New Roman"/>
          <w:color w:val="000000"/>
          <w:sz w:val="24"/>
          <w:szCs w:val="24"/>
        </w:rPr>
        <w:tab/>
        <w:t>completed EPS 301</w:t>
      </w:r>
      <w:r w:rsidR="00781F10">
        <w:rPr>
          <w:rFonts w:eastAsia="Times New Roman" w:cs="Times New Roman"/>
          <w:color w:val="000000"/>
          <w:sz w:val="24"/>
          <w:szCs w:val="24"/>
        </w:rPr>
        <w:t>/302L</w:t>
      </w:r>
      <w:r>
        <w:rPr>
          <w:rFonts w:eastAsia="Times New Roman" w:cs="Times New Roman"/>
          <w:color w:val="000000"/>
          <w:sz w:val="24"/>
          <w:szCs w:val="24"/>
        </w:rPr>
        <w:t xml:space="preserve"> </w:t>
      </w:r>
      <w:r>
        <w:rPr>
          <w:rFonts w:eastAsia="Times New Roman" w:cs="Times New Roman"/>
          <w:color w:val="000000"/>
          <w:sz w:val="24"/>
          <w:szCs w:val="24"/>
          <w:u w:val="single"/>
        </w:rPr>
        <w:t>or</w:t>
      </w:r>
      <w:r>
        <w:rPr>
          <w:rFonts w:eastAsia="Times New Roman" w:cs="Times New Roman"/>
          <w:color w:val="000000"/>
          <w:sz w:val="24"/>
          <w:szCs w:val="24"/>
        </w:rPr>
        <w:t xml:space="preserve"> ENVS </w:t>
      </w:r>
      <w:r w:rsidR="00781F10">
        <w:rPr>
          <w:rFonts w:eastAsia="Times New Roman" w:cs="Times New Roman"/>
          <w:color w:val="000000"/>
          <w:sz w:val="24"/>
          <w:szCs w:val="24"/>
        </w:rPr>
        <w:t>320</w:t>
      </w:r>
      <w:r>
        <w:rPr>
          <w:rFonts w:eastAsia="Times New Roman" w:cs="Times New Roman"/>
          <w:color w:val="000000"/>
          <w:sz w:val="24"/>
          <w:szCs w:val="24"/>
        </w:rPr>
        <w:t>.</w:t>
      </w:r>
    </w:p>
    <w:p w14:paraId="034DAFCE" w14:textId="77777777" w:rsidR="00535522" w:rsidRDefault="00535522">
      <w:pPr>
        <w:spacing w:after="0" w:line="240" w:lineRule="auto"/>
        <w:rPr>
          <w:rFonts w:ascii="Calibri" w:eastAsia="Times New Roman" w:hAnsi="Calibri" w:cs="Times New Roman"/>
          <w:color w:val="000000"/>
          <w:sz w:val="24"/>
          <w:szCs w:val="24"/>
        </w:rPr>
      </w:pPr>
    </w:p>
    <w:p w14:paraId="565E34E5" w14:textId="427B9B7D" w:rsidR="00535522" w:rsidRPr="0061440E" w:rsidRDefault="00EC028C">
      <w:pPr>
        <w:spacing w:after="0" w:line="240" w:lineRule="auto"/>
        <w:rPr>
          <w:rFonts w:ascii="Calibri" w:eastAsia="Times New Roman" w:hAnsi="Calibri" w:cs="Times New Roman"/>
          <w:b/>
          <w:color w:val="000000"/>
          <w:sz w:val="28"/>
          <w:szCs w:val="28"/>
        </w:rPr>
      </w:pPr>
      <w:r w:rsidRPr="0061440E">
        <w:rPr>
          <w:rFonts w:eastAsia="Times New Roman" w:cs="Times New Roman"/>
          <w:b/>
          <w:color w:val="000000"/>
          <w:sz w:val="28"/>
          <w:szCs w:val="28"/>
        </w:rPr>
        <w:t xml:space="preserve">Application deadline: </w:t>
      </w:r>
      <w:r w:rsidR="00C95C24">
        <w:rPr>
          <w:rFonts w:eastAsia="Times New Roman" w:cs="Times New Roman"/>
          <w:b/>
          <w:color w:val="FF0000"/>
          <w:sz w:val="28"/>
          <w:szCs w:val="28"/>
          <w:highlight w:val="yellow"/>
        </w:rPr>
        <w:t xml:space="preserve">Friday </w:t>
      </w:r>
      <w:r w:rsidR="00C95C24" w:rsidRPr="00781F10">
        <w:rPr>
          <w:rFonts w:eastAsia="Times New Roman" w:cs="Times New Roman"/>
          <w:b/>
          <w:color w:val="FF0000"/>
          <w:sz w:val="28"/>
          <w:szCs w:val="28"/>
          <w:highlight w:val="yellow"/>
        </w:rPr>
        <w:t>April</w:t>
      </w:r>
      <w:r w:rsidR="005D64D8">
        <w:rPr>
          <w:rFonts w:eastAsia="Times New Roman" w:cs="Times New Roman"/>
          <w:b/>
          <w:color w:val="FF0000"/>
          <w:sz w:val="28"/>
          <w:szCs w:val="28"/>
          <w:highlight w:val="yellow"/>
        </w:rPr>
        <w:t xml:space="preserve"> 1</w:t>
      </w:r>
      <w:r w:rsidR="008564C8">
        <w:rPr>
          <w:rFonts w:eastAsia="Times New Roman" w:cs="Times New Roman"/>
          <w:b/>
          <w:color w:val="FF0000"/>
          <w:sz w:val="28"/>
          <w:szCs w:val="28"/>
          <w:highlight w:val="yellow"/>
        </w:rPr>
        <w:t>2</w:t>
      </w:r>
      <w:r w:rsidR="00650ECB" w:rsidRPr="00781F10">
        <w:rPr>
          <w:rFonts w:eastAsia="Times New Roman" w:cs="Times New Roman"/>
          <w:b/>
          <w:color w:val="FF0000"/>
          <w:sz w:val="28"/>
          <w:szCs w:val="28"/>
          <w:highlight w:val="yellow"/>
        </w:rPr>
        <w:t>,</w:t>
      </w:r>
      <w:r w:rsidRPr="00781F10">
        <w:rPr>
          <w:rFonts w:eastAsia="Times New Roman" w:cs="Times New Roman"/>
          <w:b/>
          <w:color w:val="FF0000"/>
          <w:sz w:val="28"/>
          <w:szCs w:val="28"/>
          <w:highlight w:val="yellow"/>
        </w:rPr>
        <w:t xml:space="preserve"> 20</w:t>
      </w:r>
      <w:r w:rsidR="00650ECB" w:rsidRPr="00781F10">
        <w:rPr>
          <w:rFonts w:eastAsia="Times New Roman" w:cs="Times New Roman"/>
          <w:b/>
          <w:color w:val="FF0000"/>
          <w:sz w:val="28"/>
          <w:szCs w:val="28"/>
          <w:highlight w:val="yellow"/>
        </w:rPr>
        <w:t>2</w:t>
      </w:r>
      <w:r w:rsidR="008564C8">
        <w:rPr>
          <w:rFonts w:eastAsia="Times New Roman" w:cs="Times New Roman"/>
          <w:b/>
          <w:color w:val="FF0000"/>
          <w:sz w:val="28"/>
          <w:szCs w:val="28"/>
          <w:highlight w:val="yellow"/>
        </w:rPr>
        <w:t>4</w:t>
      </w:r>
      <w:r w:rsidRPr="00781F10">
        <w:rPr>
          <w:rFonts w:eastAsia="Times New Roman" w:cs="Times New Roman"/>
          <w:b/>
          <w:color w:val="FF0000"/>
          <w:sz w:val="28"/>
          <w:szCs w:val="28"/>
          <w:highlight w:val="yellow"/>
        </w:rPr>
        <w:t xml:space="preserve">, </w:t>
      </w:r>
      <w:r w:rsidR="0061440E" w:rsidRPr="00781F10">
        <w:rPr>
          <w:rFonts w:eastAsia="Times New Roman" w:cs="Times New Roman"/>
          <w:b/>
          <w:color w:val="FF0000"/>
          <w:sz w:val="28"/>
          <w:szCs w:val="28"/>
          <w:highlight w:val="yellow"/>
        </w:rPr>
        <w:t>noon</w:t>
      </w:r>
    </w:p>
    <w:p w14:paraId="772024D5" w14:textId="77777777" w:rsidR="00535522" w:rsidRDefault="00535522">
      <w:pPr>
        <w:spacing w:after="0" w:line="240" w:lineRule="auto"/>
        <w:rPr>
          <w:rFonts w:ascii="Calibri" w:eastAsia="Times New Roman" w:hAnsi="Calibri" w:cs="Times New Roman"/>
          <w:color w:val="000000"/>
          <w:sz w:val="24"/>
          <w:szCs w:val="24"/>
        </w:rPr>
      </w:pPr>
    </w:p>
    <w:p w14:paraId="273208F3" w14:textId="77777777" w:rsidR="00535522" w:rsidRDefault="00EC028C">
      <w:pPr>
        <w:spacing w:after="0" w:line="240" w:lineRule="auto"/>
        <w:rPr>
          <w:rFonts w:ascii="Calibri" w:eastAsia="Times New Roman" w:hAnsi="Calibri" w:cs="Times New Roman"/>
          <w:b/>
          <w:color w:val="000000"/>
          <w:sz w:val="24"/>
          <w:szCs w:val="24"/>
        </w:rPr>
      </w:pPr>
      <w:r>
        <w:rPr>
          <w:rFonts w:eastAsia="Times New Roman" w:cs="Times New Roman"/>
          <w:b/>
          <w:color w:val="000000"/>
          <w:sz w:val="24"/>
          <w:szCs w:val="24"/>
        </w:rPr>
        <w:t xml:space="preserve">How to apply: </w:t>
      </w:r>
    </w:p>
    <w:p w14:paraId="458E18A3" w14:textId="68FA878D"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Submit the following material electronically</w:t>
      </w:r>
      <w:r w:rsidR="00781F10">
        <w:rPr>
          <w:rFonts w:eastAsia="Times New Roman" w:cs="Times New Roman"/>
          <w:color w:val="000000"/>
          <w:sz w:val="24"/>
          <w:szCs w:val="24"/>
        </w:rPr>
        <w:t xml:space="preserve"> </w:t>
      </w:r>
      <w:r w:rsidR="00781F10">
        <w:rPr>
          <w:rFonts w:eastAsia="Times New Roman" w:cs="Times New Roman"/>
          <w:color w:val="000000"/>
          <w:sz w:val="24"/>
          <w:szCs w:val="24"/>
          <w:u w:val="single"/>
        </w:rPr>
        <w:t>in a single pdf</w:t>
      </w:r>
      <w:r>
        <w:rPr>
          <w:rFonts w:eastAsia="Times New Roman" w:cs="Times New Roman"/>
          <w:color w:val="000000"/>
          <w:sz w:val="24"/>
          <w:szCs w:val="24"/>
        </w:rPr>
        <w:t xml:space="preserve"> to </w:t>
      </w:r>
      <w:r w:rsidR="00661E5C" w:rsidRPr="00661E5C">
        <w:rPr>
          <w:rFonts w:eastAsia="Times New Roman" w:cs="Times New Roman"/>
          <w:color w:val="000000"/>
          <w:sz w:val="24"/>
          <w:szCs w:val="24"/>
        </w:rPr>
        <w:t>Cecilia Arias</w:t>
      </w:r>
      <w:r>
        <w:rPr>
          <w:rFonts w:eastAsia="Times New Roman" w:cs="Times New Roman"/>
          <w:color w:val="000000"/>
          <w:sz w:val="24"/>
          <w:szCs w:val="24"/>
        </w:rPr>
        <w:t xml:space="preserve">: </w:t>
      </w:r>
      <w:r>
        <w:rPr>
          <w:rFonts w:eastAsia="Times New Roman" w:cs="Times New Roman"/>
          <w:color w:val="0000FF"/>
          <w:sz w:val="24"/>
          <w:szCs w:val="24"/>
        </w:rPr>
        <w:t>epsdept@unm.edu</w:t>
      </w:r>
    </w:p>
    <w:p w14:paraId="7753EE31" w14:textId="77777777" w:rsidR="00535522" w:rsidRDefault="00EC028C">
      <w:pPr>
        <w:spacing w:after="0" w:line="240" w:lineRule="auto"/>
        <w:ind w:firstLine="720"/>
        <w:rPr>
          <w:rFonts w:ascii="Calibri" w:eastAsia="Times New Roman" w:hAnsi="Calibri" w:cs="Times New Roman"/>
          <w:color w:val="000000"/>
          <w:sz w:val="24"/>
          <w:szCs w:val="24"/>
        </w:rPr>
      </w:pPr>
      <w:r>
        <w:rPr>
          <w:rFonts w:eastAsia="Times New Roman" w:cs="Times New Roman"/>
          <w:color w:val="000000"/>
          <w:sz w:val="24"/>
          <w:szCs w:val="24"/>
        </w:rPr>
        <w:t xml:space="preserve">1) Completed Boyd Scholarship application form. </w:t>
      </w:r>
    </w:p>
    <w:p w14:paraId="69E5CADB" w14:textId="2D952219" w:rsidR="00535522" w:rsidRDefault="00EC028C">
      <w:pPr>
        <w:spacing w:after="0" w:line="240" w:lineRule="auto"/>
        <w:ind w:left="720"/>
        <w:rPr>
          <w:rFonts w:ascii="Calibri" w:eastAsia="Times New Roman" w:hAnsi="Calibri" w:cs="Times New Roman"/>
          <w:color w:val="000000"/>
          <w:sz w:val="24"/>
          <w:szCs w:val="24"/>
        </w:rPr>
      </w:pPr>
      <w:r>
        <w:rPr>
          <w:rFonts w:eastAsia="Times New Roman" w:cs="Times New Roman"/>
          <w:color w:val="000000"/>
          <w:sz w:val="24"/>
          <w:szCs w:val="24"/>
        </w:rPr>
        <w:t>2) For the Mineralogy Scholarship, a short, typed essay (&lt;500 words) describing your</w:t>
      </w:r>
      <w:r w:rsidR="008564C8">
        <w:rPr>
          <w:rFonts w:eastAsia="Times New Roman" w:cs="Times New Roman"/>
          <w:color w:val="000000"/>
          <w:sz w:val="24"/>
          <w:szCs w:val="24"/>
        </w:rPr>
        <w:t xml:space="preserve"> interest in minerals and rocks, and how the Scholarship will further your goals.</w:t>
      </w:r>
    </w:p>
    <w:p w14:paraId="2FA4138B" w14:textId="0BE15F38" w:rsidR="00535522" w:rsidRDefault="00EC028C">
      <w:pPr>
        <w:spacing w:after="0" w:line="240" w:lineRule="auto"/>
        <w:ind w:left="720"/>
        <w:rPr>
          <w:rFonts w:ascii="Calibri" w:eastAsia="Times New Roman" w:hAnsi="Calibri" w:cs="Times New Roman"/>
          <w:color w:val="000000"/>
          <w:sz w:val="24"/>
          <w:szCs w:val="24"/>
        </w:rPr>
      </w:pPr>
      <w:r>
        <w:rPr>
          <w:rFonts w:eastAsia="Times New Roman" w:cs="Times New Roman"/>
          <w:color w:val="000000"/>
          <w:sz w:val="24"/>
          <w:szCs w:val="24"/>
        </w:rPr>
        <w:t>For the Field Research Scholarshi</w:t>
      </w:r>
      <w:r w:rsidR="0077482D">
        <w:rPr>
          <w:rFonts w:eastAsia="Times New Roman" w:cs="Times New Roman"/>
          <w:color w:val="000000"/>
          <w:sz w:val="24"/>
          <w:szCs w:val="24"/>
        </w:rPr>
        <w:t xml:space="preserve">p a description (&lt;500 words) of </w:t>
      </w:r>
      <w:r>
        <w:rPr>
          <w:rFonts w:eastAsia="Times New Roman" w:cs="Times New Roman"/>
          <w:color w:val="000000"/>
          <w:sz w:val="24"/>
          <w:szCs w:val="24"/>
        </w:rPr>
        <w:t xml:space="preserve">the goals of your field research within the Earth or Environmental Sciences, and how the Scholarship will further </w:t>
      </w:r>
      <w:r w:rsidR="008564C8">
        <w:rPr>
          <w:rFonts w:eastAsia="Times New Roman" w:cs="Times New Roman"/>
          <w:color w:val="000000"/>
          <w:sz w:val="24"/>
          <w:szCs w:val="24"/>
        </w:rPr>
        <w:t>your</w:t>
      </w:r>
      <w:r>
        <w:rPr>
          <w:rFonts w:eastAsia="Times New Roman" w:cs="Times New Roman"/>
          <w:color w:val="000000"/>
          <w:sz w:val="24"/>
          <w:szCs w:val="24"/>
        </w:rPr>
        <w:t xml:space="preserve"> goals.</w:t>
      </w:r>
    </w:p>
    <w:p w14:paraId="448E891F" w14:textId="77777777" w:rsidR="00535522" w:rsidRDefault="00EC028C">
      <w:pPr>
        <w:spacing w:after="0" w:line="240" w:lineRule="auto"/>
        <w:ind w:left="720"/>
        <w:rPr>
          <w:rFonts w:ascii="Calibri" w:eastAsia="Times New Roman" w:hAnsi="Calibri" w:cs="Times New Roman"/>
          <w:color w:val="000000"/>
          <w:sz w:val="24"/>
          <w:szCs w:val="24"/>
        </w:rPr>
      </w:pPr>
      <w:r>
        <w:rPr>
          <w:rFonts w:eastAsia="Times New Roman" w:cs="Times New Roman"/>
          <w:color w:val="000000"/>
          <w:sz w:val="24"/>
          <w:szCs w:val="24"/>
        </w:rPr>
        <w:t>If applying for both Scholarships, combine your essays (total &lt;1000 words).</w:t>
      </w:r>
    </w:p>
    <w:p w14:paraId="2B2F4AFF" w14:textId="77777777" w:rsidR="00535522" w:rsidRDefault="00EC028C">
      <w:pPr>
        <w:spacing w:after="0" w:line="240" w:lineRule="auto"/>
        <w:ind w:firstLine="720"/>
        <w:rPr>
          <w:rFonts w:ascii="Calibri" w:eastAsia="Times New Roman" w:hAnsi="Calibri" w:cs="Times New Roman"/>
          <w:color w:val="000000"/>
          <w:sz w:val="24"/>
          <w:szCs w:val="24"/>
        </w:rPr>
      </w:pPr>
      <w:r>
        <w:rPr>
          <w:rFonts w:eastAsia="Times New Roman" w:cs="Times New Roman"/>
          <w:color w:val="000000"/>
          <w:sz w:val="24"/>
          <w:szCs w:val="24"/>
        </w:rPr>
        <w:t>3) Informal transcripts.</w:t>
      </w:r>
    </w:p>
    <w:p w14:paraId="505CDF38" w14:textId="77777777" w:rsidR="00535522" w:rsidRDefault="00535522">
      <w:pPr>
        <w:spacing w:after="0" w:line="240" w:lineRule="auto"/>
        <w:rPr>
          <w:rFonts w:ascii="Calibri" w:eastAsia="Times New Roman" w:hAnsi="Calibri" w:cs="Times New Roman"/>
          <w:color w:val="000000"/>
          <w:sz w:val="24"/>
          <w:szCs w:val="24"/>
        </w:rPr>
      </w:pPr>
    </w:p>
    <w:p w14:paraId="15EC453B" w14:textId="38CDCBDA"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For further information, contact </w:t>
      </w:r>
      <w:r w:rsidR="0077482D">
        <w:rPr>
          <w:rFonts w:eastAsia="Times New Roman" w:cs="Times New Roman"/>
          <w:color w:val="000000"/>
          <w:sz w:val="24"/>
          <w:szCs w:val="24"/>
        </w:rPr>
        <w:t>Dr. Aurora</w:t>
      </w:r>
      <w:r w:rsidR="0061440E">
        <w:rPr>
          <w:rFonts w:eastAsia="Times New Roman" w:cs="Times New Roman"/>
          <w:color w:val="000000"/>
          <w:sz w:val="24"/>
          <w:szCs w:val="24"/>
        </w:rPr>
        <w:t xml:space="preserve"> </w:t>
      </w:r>
      <w:r w:rsidR="0077482D">
        <w:rPr>
          <w:rFonts w:eastAsia="Times New Roman" w:cs="Times New Roman"/>
          <w:color w:val="000000"/>
          <w:sz w:val="24"/>
          <w:szCs w:val="24"/>
        </w:rPr>
        <w:t xml:space="preserve">Pun </w:t>
      </w:r>
      <w:r w:rsidR="0061440E">
        <w:rPr>
          <w:rFonts w:eastAsia="Times New Roman" w:cs="Times New Roman"/>
          <w:color w:val="000000"/>
          <w:sz w:val="24"/>
          <w:szCs w:val="24"/>
        </w:rPr>
        <w:t xml:space="preserve">at </w:t>
      </w:r>
      <w:hyperlink r:id="rId8" w:history="1">
        <w:r w:rsidR="0077482D" w:rsidRPr="007F641A">
          <w:rPr>
            <w:rStyle w:val="Hyperlink"/>
            <w:rFonts w:eastAsia="Times New Roman" w:cs="Times New Roman"/>
            <w:sz w:val="24"/>
            <w:szCs w:val="24"/>
          </w:rPr>
          <w:t>apun@unm.edu</w:t>
        </w:r>
      </w:hyperlink>
      <w:r w:rsidR="0061440E">
        <w:rPr>
          <w:rFonts w:eastAsia="Times New Roman" w:cs="Times New Roman"/>
          <w:color w:val="000000"/>
          <w:sz w:val="24"/>
          <w:szCs w:val="24"/>
        </w:rPr>
        <w:t xml:space="preserve"> </w:t>
      </w:r>
    </w:p>
    <w:p w14:paraId="2428B2C4" w14:textId="77777777" w:rsidR="00535522" w:rsidRDefault="00535522">
      <w:pPr>
        <w:spacing w:after="0" w:line="240" w:lineRule="auto"/>
        <w:rPr>
          <w:rFonts w:ascii="Calibri" w:eastAsia="Times New Roman" w:hAnsi="Calibri" w:cs="Times New Roman"/>
          <w:color w:val="000000"/>
          <w:sz w:val="24"/>
          <w:szCs w:val="24"/>
        </w:rPr>
      </w:pPr>
    </w:p>
    <w:p w14:paraId="485EC3DF" w14:textId="77777777" w:rsidR="00535522" w:rsidRDefault="00535522">
      <w:pPr>
        <w:spacing w:after="0" w:line="240" w:lineRule="auto"/>
        <w:rPr>
          <w:rFonts w:ascii="Calibri" w:eastAsia="Times New Roman" w:hAnsi="Calibri" w:cs="Times New Roman"/>
          <w:color w:val="000000"/>
          <w:sz w:val="24"/>
          <w:szCs w:val="24"/>
        </w:rPr>
      </w:pPr>
    </w:p>
    <w:p w14:paraId="768D2477" w14:textId="77777777" w:rsidR="00535522" w:rsidRDefault="00535522">
      <w:pPr>
        <w:spacing w:after="0" w:line="240" w:lineRule="auto"/>
        <w:rPr>
          <w:rFonts w:ascii="Calibri" w:eastAsia="Times New Roman" w:hAnsi="Calibri" w:cs="Times New Roman"/>
          <w:color w:val="000000"/>
          <w:sz w:val="24"/>
          <w:szCs w:val="24"/>
        </w:rPr>
      </w:pPr>
    </w:p>
    <w:p w14:paraId="1FBCDCFF" w14:textId="77777777" w:rsidR="00535522" w:rsidRDefault="00535522">
      <w:pPr>
        <w:spacing w:after="0" w:line="240" w:lineRule="auto"/>
        <w:rPr>
          <w:rFonts w:ascii="Calibri" w:eastAsia="Times New Roman" w:hAnsi="Calibri" w:cs="Times New Roman"/>
          <w:color w:val="000000"/>
          <w:sz w:val="24"/>
          <w:szCs w:val="24"/>
        </w:rPr>
      </w:pPr>
    </w:p>
    <w:p w14:paraId="2B76EE8A" w14:textId="77777777" w:rsidR="00535522" w:rsidRDefault="00535522">
      <w:pPr>
        <w:spacing w:after="0" w:line="240" w:lineRule="auto"/>
        <w:rPr>
          <w:rFonts w:ascii="Calibri" w:eastAsia="Times New Roman" w:hAnsi="Calibri" w:cs="Times New Roman"/>
          <w:color w:val="000000"/>
          <w:sz w:val="24"/>
          <w:szCs w:val="24"/>
        </w:rPr>
      </w:pPr>
    </w:p>
    <w:p w14:paraId="0CA9FE0D" w14:textId="77777777"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w:t>
      </w:r>
    </w:p>
    <w:p w14:paraId="0F16155E" w14:textId="5F32AC72"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*A native of Los Alamos, New Mexico, Ron displayed a love of rocks from the day he was</w:t>
      </w:r>
      <w:r w:rsidR="008564C8">
        <w:rPr>
          <w:rFonts w:eastAsia="Times New Roman" w:cs="Times New Roman"/>
          <w:color w:val="000000"/>
          <w:sz w:val="24"/>
          <w:szCs w:val="24"/>
        </w:rPr>
        <w:t xml:space="preserve"> </w:t>
      </w:r>
      <w:r>
        <w:rPr>
          <w:rFonts w:eastAsia="Times New Roman" w:cs="Times New Roman"/>
          <w:color w:val="000000"/>
          <w:sz w:val="24"/>
          <w:szCs w:val="24"/>
        </w:rPr>
        <w:t>born! An avid collector of precious gems as well as rocks discovered while hiking in Colorado</w:t>
      </w:r>
      <w:r w:rsidR="008564C8">
        <w:rPr>
          <w:rFonts w:eastAsia="Times New Roman" w:cs="Times New Roman"/>
          <w:color w:val="000000"/>
          <w:sz w:val="24"/>
          <w:szCs w:val="24"/>
        </w:rPr>
        <w:t xml:space="preserve"> </w:t>
      </w:r>
      <w:r>
        <w:rPr>
          <w:rFonts w:eastAsia="Times New Roman" w:cs="Times New Roman"/>
          <w:color w:val="000000"/>
          <w:sz w:val="24"/>
          <w:szCs w:val="24"/>
        </w:rPr>
        <w:t>and New Mexico, Ron never met a rock he didn't like. Ron majored in Geology at UNM in</w:t>
      </w:r>
      <w:r w:rsidR="008564C8">
        <w:rPr>
          <w:rFonts w:eastAsia="Times New Roman" w:cs="Times New Roman"/>
          <w:color w:val="000000"/>
          <w:sz w:val="24"/>
          <w:szCs w:val="24"/>
        </w:rPr>
        <w:t xml:space="preserve"> </w:t>
      </w:r>
      <w:r>
        <w:rPr>
          <w:rFonts w:eastAsia="Times New Roman" w:cs="Times New Roman"/>
          <w:color w:val="000000"/>
          <w:sz w:val="24"/>
          <w:szCs w:val="24"/>
        </w:rPr>
        <w:t>1974 and then began a career in rock cutting. Cutting all stones except for diamonds, his</w:t>
      </w:r>
      <w:r w:rsidR="008564C8">
        <w:rPr>
          <w:rFonts w:eastAsia="Times New Roman" w:cs="Times New Roman"/>
          <w:color w:val="000000"/>
          <w:sz w:val="24"/>
          <w:szCs w:val="24"/>
        </w:rPr>
        <w:t xml:space="preserve"> </w:t>
      </w:r>
      <w:r>
        <w:rPr>
          <w:rFonts w:eastAsia="Times New Roman" w:cs="Times New Roman"/>
          <w:color w:val="000000"/>
          <w:sz w:val="24"/>
          <w:szCs w:val="24"/>
        </w:rPr>
        <w:t>collections and work were exquisite. An avid hiker and cross country skier, Ron also</w:t>
      </w:r>
      <w:r w:rsidR="008564C8">
        <w:rPr>
          <w:rFonts w:eastAsia="Times New Roman" w:cs="Times New Roman"/>
          <w:color w:val="000000"/>
          <w:sz w:val="24"/>
          <w:szCs w:val="24"/>
        </w:rPr>
        <w:t xml:space="preserve"> </w:t>
      </w:r>
      <w:r>
        <w:rPr>
          <w:rFonts w:eastAsia="Times New Roman" w:cs="Times New Roman"/>
          <w:color w:val="000000"/>
          <w:sz w:val="24"/>
          <w:szCs w:val="24"/>
        </w:rPr>
        <w:t>displayed his love of nature with his "green thumb," growing an eclectic assortment of plants</w:t>
      </w:r>
      <w:r w:rsidR="008564C8">
        <w:rPr>
          <w:rFonts w:eastAsia="Times New Roman" w:cs="Times New Roman"/>
          <w:color w:val="000000"/>
          <w:sz w:val="24"/>
          <w:szCs w:val="24"/>
        </w:rPr>
        <w:t xml:space="preserve"> </w:t>
      </w:r>
      <w:r>
        <w:rPr>
          <w:rFonts w:eastAsia="Times New Roman" w:cs="Times New Roman"/>
          <w:color w:val="000000"/>
          <w:sz w:val="24"/>
          <w:szCs w:val="24"/>
        </w:rPr>
        <w:t>and trees in his yard in Albuquerque. Virginia (Nikki) Boyd, Ron's Mother, hopes that others with similar interest in rocks will be able to carry on Ron's love of rocks.</w:t>
      </w:r>
      <w:r>
        <w:br w:type="page"/>
      </w:r>
    </w:p>
    <w:p w14:paraId="5D3E6B86" w14:textId="77777777" w:rsidR="00535522" w:rsidRDefault="00EC028C">
      <w:pPr>
        <w:spacing w:after="0" w:line="240" w:lineRule="auto"/>
        <w:jc w:val="center"/>
        <w:rPr>
          <w:rFonts w:ascii="Calibri" w:eastAsia="Times New Roman" w:hAnsi="Calibri" w:cs="Times New Roman"/>
          <w:b/>
          <w:color w:val="000000"/>
          <w:sz w:val="32"/>
          <w:szCs w:val="32"/>
        </w:rPr>
      </w:pPr>
      <w:r>
        <w:rPr>
          <w:rFonts w:eastAsia="Times New Roman" w:cs="Times New Roman"/>
          <w:b/>
          <w:color w:val="000000"/>
          <w:sz w:val="32"/>
          <w:szCs w:val="32"/>
        </w:rPr>
        <w:lastRenderedPageBreak/>
        <w:t>Department of Earth and Planetary Sciences</w:t>
      </w:r>
    </w:p>
    <w:p w14:paraId="3EAFCC3F" w14:textId="77777777" w:rsidR="00535522" w:rsidRDefault="00535522">
      <w:pPr>
        <w:spacing w:after="0" w:line="240" w:lineRule="auto"/>
        <w:jc w:val="center"/>
        <w:rPr>
          <w:rFonts w:ascii="Calibri" w:eastAsia="Times New Roman" w:hAnsi="Calibri" w:cs="Times New Roman"/>
          <w:color w:val="000000"/>
          <w:sz w:val="24"/>
          <w:szCs w:val="24"/>
        </w:rPr>
      </w:pPr>
    </w:p>
    <w:p w14:paraId="793B5B2F" w14:textId="77777777" w:rsidR="00535522" w:rsidRDefault="00EC028C">
      <w:pPr>
        <w:spacing w:after="0" w:line="240" w:lineRule="auto"/>
        <w:jc w:val="center"/>
        <w:rPr>
          <w:rFonts w:ascii="Calibri" w:eastAsia="Times New Roman" w:hAnsi="Calibri" w:cs="Times New Roman"/>
          <w:b/>
          <w:color w:val="000000"/>
          <w:sz w:val="32"/>
          <w:szCs w:val="32"/>
        </w:rPr>
      </w:pPr>
      <w:r>
        <w:rPr>
          <w:rFonts w:eastAsia="Times New Roman" w:cs="Times New Roman"/>
          <w:b/>
          <w:color w:val="000000"/>
          <w:sz w:val="32"/>
          <w:szCs w:val="32"/>
        </w:rPr>
        <w:t>The Ronald G. Boyd* Memorial Endowment in Mineralogy</w:t>
      </w:r>
    </w:p>
    <w:p w14:paraId="75261328" w14:textId="62B3E898" w:rsidR="00535522" w:rsidRDefault="00EC028C">
      <w:pPr>
        <w:spacing w:after="120" w:line="240" w:lineRule="auto"/>
        <w:jc w:val="center"/>
        <w:rPr>
          <w:rFonts w:ascii="Calibri" w:eastAsia="Times New Roman" w:hAnsi="Calibri" w:cs="Times New Roman"/>
          <w:b/>
          <w:color w:val="000000"/>
          <w:sz w:val="32"/>
          <w:szCs w:val="32"/>
        </w:rPr>
      </w:pPr>
      <w:r>
        <w:rPr>
          <w:rFonts w:eastAsia="Times New Roman" w:cs="Times New Roman"/>
          <w:b/>
          <w:color w:val="000000"/>
          <w:sz w:val="32"/>
          <w:szCs w:val="32"/>
        </w:rPr>
        <w:t xml:space="preserve">Scholarship Application: </w:t>
      </w:r>
      <w:r w:rsidR="00650ECB" w:rsidRPr="00293EB3">
        <w:rPr>
          <w:rFonts w:eastAsia="Times New Roman" w:cs="Times New Roman"/>
          <w:b/>
          <w:color w:val="000000"/>
          <w:sz w:val="32"/>
          <w:szCs w:val="32"/>
          <w:highlight w:val="yellow"/>
        </w:rPr>
        <w:t>202</w:t>
      </w:r>
      <w:r w:rsidR="008564C8" w:rsidRPr="008564C8">
        <w:rPr>
          <w:rFonts w:eastAsia="Times New Roman" w:cs="Times New Roman"/>
          <w:b/>
          <w:color w:val="000000"/>
          <w:sz w:val="32"/>
          <w:szCs w:val="32"/>
          <w:highlight w:val="yellow"/>
        </w:rPr>
        <w:t>4</w:t>
      </w:r>
    </w:p>
    <w:p w14:paraId="50B9D3C0" w14:textId="583A7C10" w:rsidR="00535522" w:rsidRDefault="00EC028C">
      <w:pPr>
        <w:spacing w:after="120" w:line="240" w:lineRule="auto"/>
      </w:pPr>
      <w:r>
        <w:t xml:space="preserve">A generous bequest from the Boyd family has allowed the EPS department to offer two annual scholarships to students interested in the field of Mineralogy. 1) Mineralogy Scholarship, for an undergraduate interested in the field of mineralogy (award of $1,000); 2) Undergraduate Field Research Scholarship (award of $500). Awards will be made at the end of the </w:t>
      </w:r>
      <w:proofErr w:type="gramStart"/>
      <w:r w:rsidR="00650ECB">
        <w:t>Spring</w:t>
      </w:r>
      <w:proofErr w:type="gramEnd"/>
      <w:r w:rsidR="00661E5C">
        <w:t xml:space="preserve"> </w:t>
      </w:r>
      <w:r>
        <w:t>semester (</w:t>
      </w:r>
      <w:r w:rsidRPr="00781F10">
        <w:t>May</w:t>
      </w:r>
      <w:r>
        <w:t>, 20</w:t>
      </w:r>
      <w:r w:rsidR="00650ECB">
        <w:t>2</w:t>
      </w:r>
      <w:r w:rsidR="008564C8">
        <w:t>4</w:t>
      </w:r>
      <w:r>
        <w:t xml:space="preserve">). </w:t>
      </w:r>
    </w:p>
    <w:p w14:paraId="03FD4E16" w14:textId="77777777" w:rsidR="00535522" w:rsidRDefault="00EC028C">
      <w:pPr>
        <w:spacing w:after="120" w:line="240" w:lineRule="auto"/>
      </w:pPr>
      <w:r>
        <w:t xml:space="preserve">Students will be selected for these scholarships based on a strong academic record and demonstrated interest in the field, as described in a short essay. Essays should be &lt;500 words long and must be written in your own words. </w:t>
      </w:r>
    </w:p>
    <w:p w14:paraId="27A95399" w14:textId="77777777" w:rsidR="00535522" w:rsidRDefault="00EC028C">
      <w:pPr>
        <w:spacing w:after="0" w:line="240" w:lineRule="auto"/>
        <w:rPr>
          <w:u w:val="single"/>
        </w:rPr>
      </w:pPr>
      <w:r>
        <w:rPr>
          <w:b/>
          <w:u w:val="single"/>
        </w:rPr>
        <w:t>Mineralogy Scholarship</w:t>
      </w:r>
      <w:r>
        <w:rPr>
          <w:u w:val="single"/>
        </w:rPr>
        <w:t xml:space="preserve"> </w:t>
      </w:r>
    </w:p>
    <w:p w14:paraId="25F8D180" w14:textId="77777777" w:rsidR="00535522" w:rsidRDefault="00EC028C">
      <w:pPr>
        <w:spacing w:after="0" w:line="240" w:lineRule="auto"/>
      </w:pPr>
      <w:r>
        <w:rPr>
          <w:b/>
        </w:rPr>
        <w:t>Eligibility</w:t>
      </w:r>
      <w:r>
        <w:t>: Any declared EPS or ENVS undergraduate student who has successfully completed EPS 301, Mineralogy.</w:t>
      </w:r>
    </w:p>
    <w:p w14:paraId="5589E8D3" w14:textId="56B65863" w:rsidR="00535522" w:rsidRDefault="00EC028C">
      <w:pPr>
        <w:spacing w:after="120" w:line="240" w:lineRule="auto"/>
      </w:pPr>
      <w:r>
        <w:rPr>
          <w:b/>
        </w:rPr>
        <w:t xml:space="preserve">Essay </w:t>
      </w:r>
      <w:r>
        <w:t>(&lt;500 words): Describe your interest in minerals and rocks</w:t>
      </w:r>
      <w:r w:rsidR="008564C8">
        <w:t>, and how the Scholarship will further these goals</w:t>
      </w:r>
      <w:r>
        <w:t>.</w:t>
      </w:r>
    </w:p>
    <w:p w14:paraId="26B5D1E0" w14:textId="77777777" w:rsidR="00535522" w:rsidRDefault="00EC028C">
      <w:pPr>
        <w:spacing w:after="0" w:line="240" w:lineRule="auto"/>
        <w:rPr>
          <w:b/>
          <w:u w:val="single"/>
        </w:rPr>
      </w:pPr>
      <w:r>
        <w:rPr>
          <w:b/>
          <w:u w:val="single"/>
        </w:rPr>
        <w:t>Undergraduate Field Research Scholarship</w:t>
      </w:r>
    </w:p>
    <w:p w14:paraId="28415572" w14:textId="77777777" w:rsidR="00535522" w:rsidRDefault="00EC028C">
      <w:pPr>
        <w:spacing w:after="0" w:line="240" w:lineRule="auto"/>
      </w:pPr>
      <w:r>
        <w:rPr>
          <w:b/>
        </w:rPr>
        <w:t>Eligibility</w:t>
      </w:r>
      <w:r>
        <w:t xml:space="preserve">: Any declared EPS or ENVS undergraduate student who has successfully completed EPS 301, EPS 303, EPS 304, EPS 310, </w:t>
      </w:r>
      <w:r>
        <w:rPr>
          <w:u w:val="single"/>
        </w:rPr>
        <w:t>or</w:t>
      </w:r>
      <w:r>
        <w:t xml:space="preserve"> ENVS 330.</w:t>
      </w:r>
    </w:p>
    <w:p w14:paraId="6D77AC6F" w14:textId="702B8F68" w:rsidR="00535522" w:rsidRDefault="00EC028C">
      <w:pPr>
        <w:spacing w:after="120" w:line="240" w:lineRule="auto"/>
      </w:pPr>
      <w:r>
        <w:rPr>
          <w:b/>
        </w:rPr>
        <w:t>Essay</w:t>
      </w:r>
      <w:r>
        <w:t xml:space="preserve"> (&lt;</w:t>
      </w:r>
      <w:r w:rsidR="008564C8">
        <w:t>500 words): Describe the</w:t>
      </w:r>
      <w:r>
        <w:t xml:space="preserve"> goals of your field research within the Earth or Environmental Sciences, and how the Scholarship will further these goals.</w:t>
      </w:r>
    </w:p>
    <w:p w14:paraId="231F1D1B" w14:textId="77777777" w:rsidR="00535522" w:rsidRDefault="00EC028C">
      <w:pPr>
        <w:spacing w:after="120" w:line="240" w:lineRule="auto"/>
      </w:pPr>
      <w:r>
        <w:t xml:space="preserve">If applying for </w:t>
      </w:r>
      <w:r>
        <w:rPr>
          <w:b/>
        </w:rPr>
        <w:t>both Scholarships</w:t>
      </w:r>
      <w:r>
        <w:t>, combine your essays (total &lt;1000 words).</w:t>
      </w:r>
    </w:p>
    <w:p w14:paraId="7BAC552B" w14:textId="77777777" w:rsidR="00535522" w:rsidRDefault="00535522">
      <w:pPr>
        <w:spacing w:after="0" w:line="240" w:lineRule="auto"/>
      </w:pPr>
    </w:p>
    <w:p w14:paraId="5B95BC26" w14:textId="3B2F8998" w:rsidR="0061440E" w:rsidRDefault="0061440E" w:rsidP="0061440E">
      <w:pPr>
        <w:spacing w:after="0" w:line="240" w:lineRule="auto"/>
        <w:rPr>
          <w:rFonts w:eastAsia="Times New Roman" w:cs="Times New Roman"/>
          <w:b/>
          <w:color w:val="FF0000"/>
          <w:sz w:val="28"/>
          <w:szCs w:val="28"/>
        </w:rPr>
      </w:pPr>
      <w:r w:rsidRPr="0061440E">
        <w:rPr>
          <w:rFonts w:eastAsia="Times New Roman" w:cs="Times New Roman"/>
          <w:b/>
          <w:color w:val="000000"/>
          <w:sz w:val="28"/>
          <w:szCs w:val="28"/>
        </w:rPr>
        <w:t xml:space="preserve">Application deadline: </w:t>
      </w:r>
      <w:r w:rsidR="005D64D8">
        <w:rPr>
          <w:rFonts w:eastAsia="Times New Roman" w:cs="Times New Roman"/>
          <w:b/>
          <w:color w:val="000000"/>
          <w:sz w:val="28"/>
          <w:szCs w:val="28"/>
        </w:rPr>
        <w:t xml:space="preserve"> </w:t>
      </w:r>
      <w:r w:rsidR="005D64D8">
        <w:rPr>
          <w:rFonts w:eastAsia="Times New Roman" w:cs="Times New Roman"/>
          <w:b/>
          <w:color w:val="FF0000"/>
          <w:sz w:val="28"/>
          <w:szCs w:val="28"/>
          <w:highlight w:val="yellow"/>
        </w:rPr>
        <w:t>Friday</w:t>
      </w:r>
      <w:r w:rsidRPr="00661E5C">
        <w:rPr>
          <w:rFonts w:eastAsia="Times New Roman" w:cs="Times New Roman"/>
          <w:b/>
          <w:color w:val="FF0000"/>
          <w:sz w:val="28"/>
          <w:szCs w:val="28"/>
          <w:highlight w:val="yellow"/>
        </w:rPr>
        <w:t xml:space="preserve">, April </w:t>
      </w:r>
      <w:r w:rsidR="004500FB" w:rsidRPr="00661E5C">
        <w:rPr>
          <w:rFonts w:eastAsia="Times New Roman" w:cs="Times New Roman"/>
          <w:b/>
          <w:color w:val="FF0000"/>
          <w:sz w:val="28"/>
          <w:szCs w:val="28"/>
          <w:highlight w:val="yellow"/>
        </w:rPr>
        <w:t>1</w:t>
      </w:r>
      <w:r w:rsidR="008564C8">
        <w:rPr>
          <w:rFonts w:eastAsia="Times New Roman" w:cs="Times New Roman"/>
          <w:b/>
          <w:color w:val="FF0000"/>
          <w:sz w:val="28"/>
          <w:szCs w:val="28"/>
          <w:highlight w:val="yellow"/>
        </w:rPr>
        <w:t>2</w:t>
      </w:r>
      <w:r w:rsidR="00650ECB">
        <w:rPr>
          <w:rFonts w:eastAsia="Times New Roman" w:cs="Times New Roman"/>
          <w:b/>
          <w:color w:val="FF0000"/>
          <w:sz w:val="28"/>
          <w:szCs w:val="28"/>
          <w:highlight w:val="yellow"/>
        </w:rPr>
        <w:t xml:space="preserve"> 202</w:t>
      </w:r>
      <w:r w:rsidR="008564C8">
        <w:rPr>
          <w:rFonts w:eastAsia="Times New Roman" w:cs="Times New Roman"/>
          <w:b/>
          <w:color w:val="FF0000"/>
          <w:sz w:val="28"/>
          <w:szCs w:val="28"/>
          <w:highlight w:val="yellow"/>
        </w:rPr>
        <w:t>4</w:t>
      </w:r>
      <w:r w:rsidRPr="00661E5C">
        <w:rPr>
          <w:rFonts w:eastAsia="Times New Roman" w:cs="Times New Roman"/>
          <w:b/>
          <w:color w:val="FF0000"/>
          <w:sz w:val="28"/>
          <w:szCs w:val="28"/>
          <w:highlight w:val="yellow"/>
        </w:rPr>
        <w:t>, noon</w:t>
      </w:r>
    </w:p>
    <w:p w14:paraId="1A5FEBBA" w14:textId="77777777" w:rsidR="0061440E" w:rsidRPr="0061440E" w:rsidRDefault="0061440E" w:rsidP="0061440E">
      <w:pPr>
        <w:spacing w:after="0" w:line="240" w:lineRule="auto"/>
        <w:rPr>
          <w:rFonts w:ascii="Calibri" w:eastAsia="Times New Roman" w:hAnsi="Calibri" w:cs="Times New Roman"/>
          <w:b/>
          <w:color w:val="000000"/>
          <w:sz w:val="28"/>
          <w:szCs w:val="28"/>
        </w:rPr>
      </w:pPr>
    </w:p>
    <w:p w14:paraId="143D588A" w14:textId="59811BAE" w:rsidR="00535522" w:rsidRDefault="00EC028C">
      <w:pPr>
        <w:spacing w:after="0" w:line="240" w:lineRule="auto"/>
      </w:pPr>
      <w:r>
        <w:t xml:space="preserve">Submit the following material electronically to </w:t>
      </w:r>
      <w:r w:rsidR="00285B39">
        <w:t>Cecilia Arias</w:t>
      </w:r>
      <w:r>
        <w:t xml:space="preserve">: </w:t>
      </w:r>
      <w:r w:rsidRPr="0061440E">
        <w:rPr>
          <w:color w:val="0000FF"/>
        </w:rPr>
        <w:t>epsdept@unm.edu</w:t>
      </w:r>
    </w:p>
    <w:p w14:paraId="107A4FA5" w14:textId="4CCFDAE8" w:rsidR="00535522" w:rsidRDefault="00EC028C">
      <w:pPr>
        <w:spacing w:after="0" w:line="240" w:lineRule="auto"/>
        <w:ind w:firstLine="720"/>
      </w:pPr>
      <w:r>
        <w:t>1) Completed Bo</w:t>
      </w:r>
      <w:r w:rsidR="008564C8">
        <w:t>yd Scholarship application form</w:t>
      </w:r>
      <w:r>
        <w:t xml:space="preserve"> </w:t>
      </w:r>
    </w:p>
    <w:p w14:paraId="3F4E388B" w14:textId="078688D3" w:rsidR="00535522" w:rsidRDefault="00EC028C">
      <w:pPr>
        <w:spacing w:after="0" w:line="240" w:lineRule="auto"/>
        <w:ind w:left="720"/>
      </w:pPr>
      <w:r>
        <w:t>2) Essay</w:t>
      </w:r>
    </w:p>
    <w:p w14:paraId="36DC10E7" w14:textId="41A272B0" w:rsidR="00535522" w:rsidRDefault="008564C8">
      <w:pPr>
        <w:spacing w:after="0" w:line="240" w:lineRule="auto"/>
        <w:ind w:firstLine="720"/>
      </w:pPr>
      <w:r>
        <w:t>3) Informal transcripts</w:t>
      </w:r>
    </w:p>
    <w:p w14:paraId="338130AE" w14:textId="77777777" w:rsidR="00535522" w:rsidRDefault="00535522">
      <w:pPr>
        <w:spacing w:after="0" w:line="240" w:lineRule="auto"/>
        <w:rPr>
          <w:rFonts w:ascii="Calibri" w:eastAsia="Times New Roman" w:hAnsi="Calibri" w:cs="Times New Roman"/>
          <w:color w:val="000000"/>
          <w:sz w:val="24"/>
          <w:szCs w:val="24"/>
        </w:rPr>
      </w:pPr>
    </w:p>
    <w:p w14:paraId="0F55ABC6" w14:textId="77777777" w:rsidR="00882253" w:rsidRDefault="00EC028C">
      <w:pPr>
        <w:spacing w:after="0" w:line="240" w:lineRule="auto"/>
        <w:rPr>
          <w:rFonts w:eastAsia="Times New Roman" w:cs="Times New Roman"/>
          <w:color w:val="000000"/>
          <w:sz w:val="24"/>
          <w:szCs w:val="24"/>
        </w:rPr>
      </w:pPr>
      <w:r>
        <w:rPr>
          <w:rFonts w:eastAsia="Times New Roman" w:cs="Times New Roman"/>
          <w:color w:val="000000"/>
          <w:sz w:val="24"/>
          <w:szCs w:val="24"/>
        </w:rPr>
        <w:t>NAME:</w:t>
      </w:r>
      <w:r>
        <w:rPr>
          <w:rFonts w:eastAsia="Times New Roman" w:cs="Times New Roman"/>
          <w:color w:val="000000"/>
          <w:sz w:val="24"/>
          <w:szCs w:val="24"/>
        </w:rPr>
        <w:tab/>
      </w:r>
      <w:r w:rsidR="00D04862">
        <w:rPr>
          <w:rFonts w:eastAsia="Times New Roman" w:cs="Times New Roman"/>
          <w:color w:val="000000"/>
          <w:sz w:val="24"/>
          <w:szCs w:val="24"/>
        </w:rPr>
        <w:tab/>
      </w:r>
      <w:r w:rsidR="00D04862">
        <w:rPr>
          <w:rFonts w:eastAsia="Times New Roman" w:cs="Times New Roman"/>
          <w:color w:val="000000"/>
          <w:sz w:val="24"/>
          <w:szCs w:val="24"/>
        </w:rPr>
        <w:tab/>
      </w:r>
      <w:r w:rsidR="00D04862">
        <w:rPr>
          <w:rFonts w:eastAsia="Times New Roman" w:cs="Times New Roman"/>
          <w:color w:val="000000"/>
          <w:sz w:val="24"/>
          <w:szCs w:val="24"/>
        </w:rPr>
        <w:tab/>
      </w:r>
      <w:r w:rsidR="00D04862">
        <w:rPr>
          <w:rFonts w:eastAsia="Times New Roman" w:cs="Times New Roman"/>
          <w:color w:val="000000"/>
          <w:sz w:val="24"/>
          <w:szCs w:val="24"/>
        </w:rPr>
        <w:tab/>
      </w:r>
      <w:r w:rsidR="00D04862">
        <w:rPr>
          <w:rFonts w:eastAsia="Times New Roman" w:cs="Times New Roman"/>
          <w:color w:val="000000"/>
          <w:sz w:val="24"/>
          <w:szCs w:val="24"/>
        </w:rPr>
        <w:tab/>
      </w:r>
      <w:bookmarkStart w:id="0" w:name="_GoBack"/>
      <w:bookmarkEnd w:id="0"/>
    </w:p>
    <w:p w14:paraId="23875D29" w14:textId="77777777" w:rsidR="00882253" w:rsidRDefault="00882253">
      <w:pPr>
        <w:spacing w:after="0" w:line="240" w:lineRule="auto"/>
        <w:rPr>
          <w:rFonts w:eastAsia="Times New Roman" w:cs="Times New Roman"/>
          <w:color w:val="000000"/>
          <w:sz w:val="24"/>
          <w:szCs w:val="24"/>
        </w:rPr>
      </w:pPr>
    </w:p>
    <w:p w14:paraId="5F56B7DE" w14:textId="64AB87D8"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BANNER ID: </w:t>
      </w:r>
    </w:p>
    <w:p w14:paraId="1CD8B404" w14:textId="77777777" w:rsidR="00535522" w:rsidRDefault="00535522">
      <w:pPr>
        <w:spacing w:after="0" w:line="240" w:lineRule="auto"/>
        <w:rPr>
          <w:rFonts w:ascii="Calibri" w:eastAsia="Times New Roman" w:hAnsi="Calibri" w:cs="Times New Roman"/>
          <w:color w:val="000000"/>
          <w:sz w:val="24"/>
          <w:szCs w:val="24"/>
        </w:rPr>
      </w:pPr>
    </w:p>
    <w:p w14:paraId="407EB44D" w14:textId="316D79C6"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EMAIL: </w:t>
      </w:r>
    </w:p>
    <w:p w14:paraId="57D7C650" w14:textId="77777777" w:rsidR="00535522" w:rsidRDefault="00535522">
      <w:pPr>
        <w:spacing w:after="0" w:line="240" w:lineRule="auto"/>
        <w:rPr>
          <w:rFonts w:ascii="Calibri" w:eastAsia="Times New Roman" w:hAnsi="Calibri" w:cs="Times New Roman"/>
          <w:color w:val="000000"/>
          <w:sz w:val="24"/>
          <w:szCs w:val="24"/>
        </w:rPr>
      </w:pPr>
    </w:p>
    <w:p w14:paraId="0BDFCAD3" w14:textId="4FE55FF2"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DECLARED MAJOR: </w:t>
      </w:r>
    </w:p>
    <w:p w14:paraId="2374B960" w14:textId="1EAA2263"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656192" behindDoc="1" locked="0" layoutInCell="1" allowOverlap="1" wp14:anchorId="7A4BC8CF" wp14:editId="4863B246">
                <wp:simplePos x="0" y="0"/>
                <wp:positionH relativeFrom="column">
                  <wp:posOffset>1114425</wp:posOffset>
                </wp:positionH>
                <wp:positionV relativeFrom="paragraph">
                  <wp:posOffset>172720</wp:posOffset>
                </wp:positionV>
                <wp:extent cx="172085" cy="172085"/>
                <wp:effectExtent l="0" t="0" r="0" b="0"/>
                <wp:wrapNone/>
                <wp:docPr id="1" name="Rectangle 3"/>
                <wp:cNvGraphicFramePr/>
                <a:graphic xmlns:a="http://schemas.openxmlformats.org/drawingml/2006/main">
                  <a:graphicData uri="http://schemas.microsoft.com/office/word/2010/wordprocessingShape">
                    <wps:wsp>
                      <wps:cNvSpPr/>
                      <wps:spPr>
                        <a:xfrm>
                          <a:off x="0" y="0"/>
                          <a:ext cx="171360" cy="171360"/>
                        </a:xfrm>
                        <a:prstGeom prst="rect">
                          <a:avLst/>
                        </a:prstGeom>
                        <a:noFill/>
                        <a:ln w="1260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B382558" id="Rectangle 3" o:spid="_x0000_s1026" style="position:absolute;margin-left:87.75pt;margin-top:13.6pt;width:13.55pt;height:1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" filled="f" strokeweight=".35mm">
                <v:stroke joinstyle="round"/>
              </v:rect>
            </w:pict>
          </mc:Fallback>
        </mc:AlternateContent>
      </w:r>
    </w:p>
    <w:p w14:paraId="4FF85E9B" w14:textId="151F04B6" w:rsidR="00535522" w:rsidRDefault="00EC028C">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 xml:space="preserve">APPLYING FOR: </w:t>
      </w:r>
      <w:r w:rsidRPr="00CF3208">
        <w:rPr>
          <w:rFonts w:eastAsia="Times New Roman" w:cs="Times New Roman"/>
          <w:sz w:val="24"/>
          <w:szCs w:val="24"/>
        </w:rPr>
        <w:tab/>
      </w:r>
      <w:r>
        <w:rPr>
          <w:rFonts w:eastAsia="Times New Roman" w:cs="Times New Roman"/>
          <w:color w:val="000000"/>
          <w:sz w:val="24"/>
          <w:szCs w:val="24"/>
        </w:rPr>
        <w:t>MINERALOGY SCHOLARSHIP</w:t>
      </w:r>
    </w:p>
    <w:p w14:paraId="06524C22" w14:textId="09A76F90" w:rsidR="00535522" w:rsidRDefault="00EC028C">
      <w:pPr>
        <w:spacing w:after="0" w:line="240" w:lineRule="auto"/>
        <w:rPr>
          <w:rFonts w:ascii="Calibri" w:eastAsia="Times New Roman" w:hAnsi="Calibri" w:cs="Times New Roman"/>
          <w:color w:val="000000"/>
          <w:sz w:val="24"/>
          <w:szCs w:val="24"/>
        </w:rPr>
      </w:pPr>
      <w:r>
        <w:rPr>
          <w:noProof/>
        </w:rPr>
        <mc:AlternateContent>
          <mc:Choice Requires="wps">
            <w:drawing>
              <wp:anchor distT="0" distB="0" distL="114300" distR="114300" simplePos="0" relativeHeight="251655168" behindDoc="1" locked="0" layoutInCell="1" allowOverlap="1" wp14:anchorId="33BAF1AF" wp14:editId="776F9936">
                <wp:simplePos x="0" y="0"/>
                <wp:positionH relativeFrom="column">
                  <wp:posOffset>1114425</wp:posOffset>
                </wp:positionH>
                <wp:positionV relativeFrom="paragraph">
                  <wp:posOffset>29210</wp:posOffset>
                </wp:positionV>
                <wp:extent cx="172085" cy="172085"/>
                <wp:effectExtent l="0" t="0" r="0" b="0"/>
                <wp:wrapNone/>
                <wp:docPr id="2" name="Rectangle 2"/>
                <wp:cNvGraphicFramePr/>
                <a:graphic xmlns:a="http://schemas.openxmlformats.org/drawingml/2006/main">
                  <a:graphicData uri="http://schemas.microsoft.com/office/word/2010/wordprocessingShape">
                    <wps:wsp>
                      <wps:cNvSpPr/>
                      <wps:spPr>
                        <a:xfrm>
                          <a:off x="0" y="0"/>
                          <a:ext cx="171360" cy="171360"/>
                        </a:xfrm>
                        <a:prstGeom prst="rect">
                          <a:avLst/>
                        </a:prstGeom>
                        <a:noFill/>
                        <a:ln w="1260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4F7C344" id="Rectangle 2" o:spid="_x0000_s1026" style="position:absolute;margin-left:87.75pt;margin-top:2.3pt;width:13.55pt;height:1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" filled="f" strokeweight=".35mm">
                <v:stroke joinstyle="round"/>
              </v:rect>
            </w:pict>
          </mc:Fallback>
        </mc:AlternateContent>
      </w:r>
      <w:r>
        <w:rPr>
          <w:rFonts w:eastAsia="Times New Roman" w:cs="Times New Roman"/>
          <w:color w:val="000000"/>
          <w:sz w:val="24"/>
          <w:szCs w:val="24"/>
        </w:rPr>
        <w:tab/>
      </w:r>
      <w:r>
        <w:rPr>
          <w:rFonts w:eastAsia="Times New Roman" w:cs="Times New Roman"/>
          <w:color w:val="000000"/>
          <w:sz w:val="24"/>
          <w:szCs w:val="24"/>
        </w:rPr>
        <w:tab/>
      </w:r>
      <w:r w:rsidR="00D04862" w:rsidRPr="00CF3208">
        <w:rPr>
          <w:rFonts w:eastAsia="Times New Roman" w:cs="Times New Roman"/>
          <w:sz w:val="24"/>
          <w:szCs w:val="24"/>
        </w:rPr>
        <w:tab/>
      </w:r>
      <w:r>
        <w:rPr>
          <w:rFonts w:eastAsia="Times New Roman" w:cs="Times New Roman"/>
          <w:color w:val="000000"/>
          <w:sz w:val="24"/>
          <w:szCs w:val="24"/>
        </w:rPr>
        <w:t>FIELD RESEARCH SCHOLARSHIP</w:t>
      </w:r>
    </w:p>
    <w:p w14:paraId="1E3F7671" w14:textId="77777777" w:rsidR="00535522" w:rsidRDefault="00535522">
      <w:pPr>
        <w:spacing w:after="0" w:line="240" w:lineRule="auto"/>
        <w:rPr>
          <w:rFonts w:ascii="Calibri" w:eastAsia="Times New Roman" w:hAnsi="Calibri" w:cs="Times New Roman"/>
          <w:color w:val="000000"/>
          <w:sz w:val="24"/>
          <w:szCs w:val="24"/>
        </w:rPr>
      </w:pPr>
    </w:p>
    <w:p w14:paraId="03AF8879" w14:textId="29BE6071" w:rsidR="00535522" w:rsidRDefault="00781F10">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CLASSES COMPLETED: EPS 301</w:t>
      </w:r>
      <w:r w:rsidR="00EC028C">
        <w:rPr>
          <w:rFonts w:eastAsia="Times New Roman" w:cs="Times New Roman"/>
          <w:color w:val="000000"/>
          <w:sz w:val="24"/>
          <w:szCs w:val="24"/>
        </w:rPr>
        <w:t>/</w:t>
      </w:r>
      <w:r>
        <w:rPr>
          <w:rFonts w:eastAsia="Times New Roman" w:cs="Times New Roman"/>
          <w:color w:val="000000"/>
          <w:sz w:val="24"/>
          <w:szCs w:val="24"/>
        </w:rPr>
        <w:t>302L</w:t>
      </w:r>
      <w:r w:rsidR="00EC028C">
        <w:rPr>
          <w:rFonts w:eastAsia="Times New Roman" w:cs="Times New Roman"/>
          <w:color w:val="000000"/>
          <w:sz w:val="24"/>
          <w:szCs w:val="24"/>
        </w:rPr>
        <w:t xml:space="preserve"> </w:t>
      </w:r>
      <w:r>
        <w:rPr>
          <w:rFonts w:eastAsia="Times New Roman" w:cs="Times New Roman"/>
          <w:color w:val="000000"/>
          <w:sz w:val="24"/>
          <w:szCs w:val="24"/>
        </w:rPr>
        <w:t xml:space="preserve">or </w:t>
      </w:r>
      <w:r w:rsidR="00EC028C">
        <w:rPr>
          <w:rFonts w:eastAsia="Times New Roman" w:cs="Times New Roman"/>
          <w:color w:val="000000"/>
          <w:sz w:val="24"/>
          <w:szCs w:val="24"/>
        </w:rPr>
        <w:t>ENVS 330</w:t>
      </w:r>
      <w:r w:rsidR="008564C8">
        <w:rPr>
          <w:rFonts w:eastAsia="Times New Roman" w:cs="Times New Roman"/>
          <w:color w:val="000000"/>
          <w:sz w:val="24"/>
          <w:szCs w:val="24"/>
        </w:rPr>
        <w:t>, with grades</w:t>
      </w:r>
    </w:p>
    <w:p w14:paraId="7D64FA47" w14:textId="77777777" w:rsidR="00535522" w:rsidRDefault="00535522">
      <w:pPr>
        <w:spacing w:after="0" w:line="240" w:lineRule="auto"/>
        <w:rPr>
          <w:rFonts w:ascii="Calibri" w:eastAsia="Times New Roman" w:hAnsi="Calibri" w:cs="Times New Roman"/>
          <w:color w:val="000000"/>
          <w:sz w:val="24"/>
          <w:szCs w:val="24"/>
        </w:rPr>
      </w:pPr>
    </w:p>
    <w:p w14:paraId="25E26BBC" w14:textId="4C172D25" w:rsidR="00535522" w:rsidRDefault="00EC028C">
      <w:pPr>
        <w:spacing w:after="0" w:line="240" w:lineRule="auto"/>
      </w:pPr>
      <w:r>
        <w:rPr>
          <w:rFonts w:eastAsia="Times New Roman" w:cs="Times New Roman"/>
          <w:color w:val="000000"/>
          <w:sz w:val="24"/>
          <w:szCs w:val="24"/>
        </w:rPr>
        <w:t xml:space="preserve">SIGNATURE: </w:t>
      </w:r>
    </w:p>
    <w:sectPr w:rsidR="00535522" w:rsidSect="00882253">
      <w:pgSz w:w="12240" w:h="15840"/>
      <w:pgMar w:top="63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22"/>
    <w:rsid w:val="00161AB9"/>
    <w:rsid w:val="001F3371"/>
    <w:rsid w:val="00285B39"/>
    <w:rsid w:val="00293EB3"/>
    <w:rsid w:val="004500FB"/>
    <w:rsid w:val="00535522"/>
    <w:rsid w:val="005D64D8"/>
    <w:rsid w:val="005F4B1D"/>
    <w:rsid w:val="0061440E"/>
    <w:rsid w:val="006266CA"/>
    <w:rsid w:val="00650ECB"/>
    <w:rsid w:val="00661E5C"/>
    <w:rsid w:val="0077482D"/>
    <w:rsid w:val="00781F10"/>
    <w:rsid w:val="007D7485"/>
    <w:rsid w:val="008564C8"/>
    <w:rsid w:val="00882253"/>
    <w:rsid w:val="008F2A9C"/>
    <w:rsid w:val="00C95C24"/>
    <w:rsid w:val="00CF3208"/>
    <w:rsid w:val="00D04862"/>
    <w:rsid w:val="00D47467"/>
    <w:rsid w:val="00EC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1E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4D"/>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D2E90"/>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821EF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40E"/>
    <w:rPr>
      <w:color w:val="0000FF" w:themeColor="hyperlink"/>
      <w:u w:val="single"/>
    </w:rPr>
  </w:style>
  <w:style w:type="paragraph" w:styleId="BalloonText">
    <w:name w:val="Balloon Text"/>
    <w:basedOn w:val="Normal"/>
    <w:link w:val="BalloonTextChar"/>
    <w:uiPriority w:val="99"/>
    <w:semiHidden/>
    <w:unhideWhenUsed/>
    <w:rsid w:val="00450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un@unm.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D03C977F119428C9FFA00671EA41C" ma:contentTypeVersion="12" ma:contentTypeDescription="Create a new document." ma:contentTypeScope="" ma:versionID="e01fb96ce26fe3b800071fc3a2e9037f">
  <xsd:schema xmlns:xsd="http://www.w3.org/2001/XMLSchema" xmlns:xs="http://www.w3.org/2001/XMLSchema" xmlns:p="http://schemas.microsoft.com/office/2006/metadata/properties" xmlns:ns3="8a49bf6c-3f96-4d99-93a2-2e012d105a5e" xmlns:ns4="e9c322e0-1653-42a1-8c8a-9146ae9001bb" targetNamespace="http://schemas.microsoft.com/office/2006/metadata/properties" ma:root="true" ma:fieldsID="33dfc14f7557d4bb5a33b31f77325b5b" ns3:_="" ns4:_="">
    <xsd:import namespace="8a49bf6c-3f96-4d99-93a2-2e012d105a5e"/>
    <xsd:import namespace="e9c322e0-1653-42a1-8c8a-9146ae900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9bf6c-3f96-4d99-93a2-2e012d105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322e0-1653-42a1-8c8a-9146ae900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0E1D-8C77-4036-AAB2-A8E0C3561262}">
  <ds:schemaRefs>
    <ds:schemaRef ds:uri="http://schemas.microsoft.com/sharepoint/v3/contenttype/forms"/>
  </ds:schemaRefs>
</ds:datastoreItem>
</file>

<file path=customXml/itemProps2.xml><?xml version="1.0" encoding="utf-8"?>
<ds:datastoreItem xmlns:ds="http://schemas.openxmlformats.org/officeDocument/2006/customXml" ds:itemID="{B0876D30-2299-4762-A9F4-1D2F371C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9bf6c-3f96-4d99-93a2-2e012d105a5e"/>
    <ds:schemaRef ds:uri="e9c322e0-1653-42a1-8c8a-9146ae90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6EA5-E80B-46FA-9222-05B6B066D3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5D3AD-5B09-4657-BDDD-18F937BD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dc:description/>
  <cp:lastModifiedBy>Microsoft account</cp:lastModifiedBy>
  <cp:revision>5</cp:revision>
  <cp:lastPrinted>2022-03-25T14:50:00Z</cp:lastPrinted>
  <dcterms:created xsi:type="dcterms:W3CDTF">2022-03-25T22:13:00Z</dcterms:created>
  <dcterms:modified xsi:type="dcterms:W3CDTF">2024-02-21T17:46:00Z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0x0101007FDD03C977F119428C9FFA00671EA41C</vt:lpwstr>
  </property>
</Properties>
</file>