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8079" w14:textId="06E98035" w:rsidR="009709BF" w:rsidRPr="000B1533" w:rsidRDefault="009709BF" w:rsidP="2D8D5B9A">
      <w:pPr>
        <w:jc w:val="center"/>
        <w:rPr>
          <w:rFonts w:cstheme="minorHAnsi"/>
          <w:b/>
          <w:bCs/>
          <w:i/>
          <w:iCs/>
          <w:sz w:val="36"/>
          <w:szCs w:val="36"/>
          <w:u w:val="single"/>
        </w:rPr>
      </w:pPr>
      <w:r w:rsidRPr="000B1533">
        <w:rPr>
          <w:rFonts w:cstheme="minorHAnsi"/>
          <w:b/>
          <w:bCs/>
          <w:i/>
          <w:iCs/>
          <w:sz w:val="36"/>
          <w:szCs w:val="36"/>
          <w:u w:val="single"/>
        </w:rPr>
        <w:t>INTRODUCTORY FIELD GEOLOGY</w:t>
      </w:r>
      <w:r w:rsidR="00272230" w:rsidRPr="000B1533">
        <w:rPr>
          <w:rFonts w:cstheme="minorHAnsi"/>
          <w:b/>
          <w:bCs/>
          <w:i/>
          <w:iCs/>
          <w:sz w:val="36"/>
          <w:szCs w:val="36"/>
          <w:u w:val="single"/>
        </w:rPr>
        <w:t xml:space="preserve"> SUMMER 202</w:t>
      </w:r>
      <w:r w:rsidR="4DF2D830" w:rsidRPr="000B1533">
        <w:rPr>
          <w:rFonts w:cstheme="minorHAnsi"/>
          <w:b/>
          <w:bCs/>
          <w:i/>
          <w:iCs/>
          <w:sz w:val="36"/>
          <w:szCs w:val="36"/>
          <w:u w:val="single"/>
        </w:rPr>
        <w:t>5</w:t>
      </w:r>
    </w:p>
    <w:p w14:paraId="235F28F3" w14:textId="6028DE6E" w:rsidR="00F035C5" w:rsidRPr="000B1533" w:rsidRDefault="000B1533" w:rsidP="2D8D5B9A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0B1533">
        <w:rPr>
          <w:rFonts w:cstheme="minorHAnsi"/>
          <w:b/>
          <w:bCs/>
          <w:sz w:val="28"/>
          <w:szCs w:val="28"/>
        </w:rPr>
        <w:t>UNM</w:t>
      </w:r>
      <w:r w:rsidR="640F3E85" w:rsidRPr="000B1533">
        <w:rPr>
          <w:rFonts w:cstheme="minorHAnsi"/>
          <w:b/>
          <w:bCs/>
          <w:sz w:val="28"/>
          <w:szCs w:val="28"/>
        </w:rPr>
        <w:t xml:space="preserve"> Department of Earth and Planetary Sciences</w:t>
      </w:r>
    </w:p>
    <w:p w14:paraId="35DDE2F5" w14:textId="4816BD55" w:rsidR="00F035C5" w:rsidRPr="000B1533" w:rsidRDefault="640F3E85" w:rsidP="2D8D5B9A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0B1533">
        <w:rPr>
          <w:rFonts w:cstheme="minorHAnsi"/>
          <w:b/>
          <w:bCs/>
          <w:sz w:val="28"/>
          <w:szCs w:val="28"/>
        </w:rPr>
        <w:t>EPS 319L -- 4 credit hours, for Advanced Undergraduates</w:t>
      </w:r>
    </w:p>
    <w:p w14:paraId="06FC3069" w14:textId="17A22B1F" w:rsidR="00F035C5" w:rsidRPr="000B1533" w:rsidRDefault="640F3E85" w:rsidP="2D8D5B9A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0B1533">
        <w:rPr>
          <w:rFonts w:cstheme="minorHAnsi"/>
          <w:b/>
          <w:bCs/>
          <w:sz w:val="28"/>
          <w:szCs w:val="28"/>
        </w:rPr>
        <w:t>May 19 through June 9, 2025</w:t>
      </w:r>
    </w:p>
    <w:p w14:paraId="5CBA60F8" w14:textId="4F2EA91F" w:rsidR="00F035C5" w:rsidRPr="000B1533" w:rsidRDefault="461D552B" w:rsidP="00F035C5">
      <w:pPr>
        <w:spacing w:after="0"/>
        <w:jc w:val="center"/>
        <w:rPr>
          <w:rFonts w:cstheme="minorHAnsi"/>
        </w:rPr>
      </w:pPr>
      <w:r w:rsidRPr="000B1533">
        <w:rPr>
          <w:rFonts w:cstheme="minorHAnsi"/>
          <w:noProof/>
        </w:rPr>
        <w:drawing>
          <wp:inline distT="0" distB="0" distL="0" distR="0" wp14:anchorId="3523E9E2" wp14:editId="10152685">
            <wp:extent cx="3315693" cy="1680872"/>
            <wp:effectExtent l="0" t="0" r="0" b="0"/>
            <wp:docPr id="1484022837" name="Picture 1484022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5434" cy="172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A1A1F" w14:textId="7BBEAE9C" w:rsidR="00BC25A2" w:rsidRPr="000B1533" w:rsidRDefault="009709BF" w:rsidP="00F035C5">
      <w:pPr>
        <w:spacing w:after="0"/>
        <w:rPr>
          <w:rFonts w:cstheme="minorHAnsi"/>
          <w:sz w:val="24"/>
          <w:szCs w:val="24"/>
        </w:rPr>
      </w:pPr>
      <w:r w:rsidRPr="000B1533">
        <w:rPr>
          <w:rFonts w:cstheme="minorHAnsi"/>
          <w:b/>
          <w:bCs/>
          <w:sz w:val="24"/>
          <w:szCs w:val="24"/>
        </w:rPr>
        <w:t>Prerequisites</w:t>
      </w:r>
      <w:r w:rsidRPr="000B1533">
        <w:rPr>
          <w:rFonts w:cstheme="minorHAnsi"/>
          <w:sz w:val="24"/>
          <w:szCs w:val="24"/>
        </w:rPr>
        <w:t xml:space="preserve">: mineralogy, petrology, sedimentology-stratigraphy, structural geology. </w:t>
      </w:r>
      <w:r w:rsidR="000B1533" w:rsidRPr="000B1533">
        <w:rPr>
          <w:rFonts w:cstheme="minorHAnsi"/>
          <w:b/>
          <w:bCs/>
          <w:sz w:val="24"/>
          <w:szCs w:val="24"/>
        </w:rPr>
        <w:t>Expenses:</w:t>
      </w:r>
      <w:r w:rsidR="000B1533" w:rsidRPr="000B1533">
        <w:rPr>
          <w:rFonts w:cstheme="minorHAnsi"/>
          <w:sz w:val="24"/>
          <w:szCs w:val="24"/>
        </w:rPr>
        <w:t xml:space="preserve"> Course fee $450, tuition TBD based on UNM regents’ determination (2024 tuition was $1877 plus applicable fees). The EPS department provides a stipend for UNM EPS students taking the course; this stipend will at least cover the course fee with exact amount to be determined.  </w:t>
      </w:r>
      <w:r w:rsidR="00272230" w:rsidRPr="000B1533">
        <w:rPr>
          <w:rFonts w:cstheme="minorHAnsi"/>
          <w:b/>
          <w:bCs/>
          <w:sz w:val="24"/>
          <w:szCs w:val="24"/>
        </w:rPr>
        <w:t>UNM students must complete</w:t>
      </w:r>
      <w:r w:rsidR="005C5C99" w:rsidRPr="000B1533">
        <w:rPr>
          <w:rFonts w:cstheme="minorHAnsi"/>
          <w:b/>
          <w:bCs/>
          <w:sz w:val="24"/>
          <w:szCs w:val="24"/>
        </w:rPr>
        <w:t xml:space="preserve"> and submit</w:t>
      </w:r>
      <w:r w:rsidR="00272230" w:rsidRPr="000B1533">
        <w:rPr>
          <w:rFonts w:cstheme="minorHAnsi"/>
          <w:b/>
          <w:bCs/>
          <w:sz w:val="24"/>
          <w:szCs w:val="24"/>
        </w:rPr>
        <w:t xml:space="preserve"> the </w:t>
      </w:r>
      <w:r w:rsidR="00CC4F60" w:rsidRPr="000B1533">
        <w:rPr>
          <w:rFonts w:cstheme="minorHAnsi"/>
          <w:b/>
          <w:bCs/>
          <w:sz w:val="24"/>
          <w:szCs w:val="24"/>
        </w:rPr>
        <w:t xml:space="preserve">field camp application </w:t>
      </w:r>
      <w:r w:rsidR="00272230" w:rsidRPr="000B1533">
        <w:rPr>
          <w:rFonts w:cstheme="minorHAnsi"/>
          <w:b/>
          <w:bCs/>
          <w:sz w:val="24"/>
          <w:szCs w:val="24"/>
        </w:rPr>
        <w:t xml:space="preserve">form by </w:t>
      </w:r>
      <w:r w:rsidR="5E435652" w:rsidRPr="000B1533">
        <w:rPr>
          <w:rFonts w:cstheme="minorHAnsi"/>
          <w:b/>
          <w:bCs/>
          <w:sz w:val="24"/>
          <w:szCs w:val="24"/>
        </w:rPr>
        <w:t>April 4</w:t>
      </w:r>
      <w:r w:rsidR="00272230" w:rsidRPr="000B1533">
        <w:rPr>
          <w:rFonts w:cstheme="minorHAnsi"/>
          <w:b/>
          <w:bCs/>
          <w:sz w:val="24"/>
          <w:szCs w:val="24"/>
        </w:rPr>
        <w:t xml:space="preserve">, </w:t>
      </w:r>
      <w:proofErr w:type="gramStart"/>
      <w:r w:rsidR="00272230" w:rsidRPr="000B1533">
        <w:rPr>
          <w:rFonts w:cstheme="minorHAnsi"/>
          <w:b/>
          <w:bCs/>
          <w:sz w:val="24"/>
          <w:szCs w:val="24"/>
        </w:rPr>
        <w:t>202</w:t>
      </w:r>
      <w:r w:rsidR="4F6DEFBC" w:rsidRPr="000B1533">
        <w:rPr>
          <w:rFonts w:cstheme="minorHAnsi"/>
          <w:b/>
          <w:bCs/>
          <w:sz w:val="24"/>
          <w:szCs w:val="24"/>
        </w:rPr>
        <w:t>5</w:t>
      </w:r>
      <w:proofErr w:type="gramEnd"/>
      <w:r w:rsidR="005C5C99" w:rsidRPr="000B1533">
        <w:rPr>
          <w:rFonts w:cstheme="minorHAnsi"/>
          <w:b/>
          <w:bCs/>
          <w:sz w:val="24"/>
          <w:szCs w:val="24"/>
        </w:rPr>
        <w:t xml:space="preserve"> at 4:00 pm.</w:t>
      </w:r>
    </w:p>
    <w:p w14:paraId="7228E1F6" w14:textId="77777777" w:rsidR="00BC25A2" w:rsidRPr="000B1533" w:rsidRDefault="00BC25A2" w:rsidP="00F035C5">
      <w:pPr>
        <w:spacing w:after="0"/>
        <w:rPr>
          <w:rFonts w:cstheme="minorHAnsi"/>
          <w:sz w:val="24"/>
          <w:szCs w:val="24"/>
        </w:rPr>
      </w:pPr>
    </w:p>
    <w:p w14:paraId="197BDE1A" w14:textId="329A545E" w:rsidR="00002452" w:rsidRPr="000B1533" w:rsidRDefault="009709BF" w:rsidP="2D8D5B9A">
      <w:pPr>
        <w:spacing w:after="0"/>
        <w:rPr>
          <w:rFonts w:cstheme="minorHAnsi"/>
          <w:b/>
          <w:bCs/>
          <w:sz w:val="24"/>
          <w:szCs w:val="24"/>
        </w:rPr>
      </w:pPr>
      <w:r w:rsidRPr="000B1533">
        <w:rPr>
          <w:rFonts w:cstheme="minorHAnsi"/>
          <w:sz w:val="24"/>
          <w:szCs w:val="24"/>
        </w:rPr>
        <w:t xml:space="preserve">This course focuses on field investigation of </w:t>
      </w:r>
      <w:r w:rsidR="00272230" w:rsidRPr="000B1533">
        <w:rPr>
          <w:rFonts w:cstheme="minorHAnsi"/>
          <w:sz w:val="24"/>
          <w:szCs w:val="24"/>
        </w:rPr>
        <w:t xml:space="preserve">the </w:t>
      </w:r>
      <w:r w:rsidRPr="000B1533">
        <w:rPr>
          <w:rFonts w:cstheme="minorHAnsi"/>
          <w:sz w:val="24"/>
          <w:szCs w:val="24"/>
        </w:rPr>
        <w:t xml:space="preserve">stratigraphy and structure </w:t>
      </w:r>
      <w:r w:rsidR="00272230" w:rsidRPr="000B1533">
        <w:rPr>
          <w:rFonts w:cstheme="minorHAnsi"/>
          <w:sz w:val="24"/>
          <w:szCs w:val="24"/>
        </w:rPr>
        <w:t>of New Mexico rocks</w:t>
      </w:r>
      <w:r w:rsidR="00D22AB3" w:rsidRPr="000B1533">
        <w:rPr>
          <w:rFonts w:cstheme="minorHAnsi"/>
          <w:sz w:val="24"/>
          <w:szCs w:val="24"/>
        </w:rPr>
        <w:t xml:space="preserve"> and landscape evolution</w:t>
      </w:r>
      <w:r w:rsidR="00272230" w:rsidRPr="000B1533">
        <w:rPr>
          <w:rFonts w:cstheme="minorHAnsi"/>
          <w:sz w:val="24"/>
          <w:szCs w:val="24"/>
        </w:rPr>
        <w:t xml:space="preserve">. </w:t>
      </w:r>
      <w:r w:rsidRPr="000B1533">
        <w:rPr>
          <w:rFonts w:cstheme="minorHAnsi"/>
          <w:sz w:val="24"/>
          <w:szCs w:val="24"/>
        </w:rPr>
        <w:t xml:space="preserve">Using localities with spectacular exposure </w:t>
      </w:r>
      <w:r w:rsidR="00EB7704" w:rsidRPr="000B1533">
        <w:rPr>
          <w:rFonts w:cstheme="minorHAnsi"/>
          <w:sz w:val="24"/>
          <w:szCs w:val="24"/>
        </w:rPr>
        <w:t>of i</w:t>
      </w:r>
      <w:r w:rsidRPr="000B1533">
        <w:rPr>
          <w:rFonts w:cstheme="minorHAnsi"/>
          <w:sz w:val="24"/>
          <w:szCs w:val="24"/>
        </w:rPr>
        <w:t xml:space="preserve">nteresting structures and landforms in </w:t>
      </w:r>
      <w:r w:rsidR="000B1533" w:rsidRPr="000B1533">
        <w:rPr>
          <w:rFonts w:cstheme="minorHAnsi"/>
          <w:sz w:val="24"/>
          <w:szCs w:val="24"/>
        </w:rPr>
        <w:t>western</w:t>
      </w:r>
      <w:r w:rsidRPr="000B1533">
        <w:rPr>
          <w:rFonts w:cstheme="minorHAnsi"/>
          <w:sz w:val="24"/>
          <w:szCs w:val="24"/>
        </w:rPr>
        <w:t xml:space="preserve"> </w:t>
      </w:r>
      <w:r w:rsidR="004C714E" w:rsidRPr="000B1533">
        <w:rPr>
          <w:rFonts w:cstheme="minorHAnsi"/>
          <w:sz w:val="24"/>
          <w:szCs w:val="24"/>
        </w:rPr>
        <w:t xml:space="preserve">and northern </w:t>
      </w:r>
      <w:r w:rsidRPr="000B1533">
        <w:rPr>
          <w:rFonts w:cstheme="minorHAnsi"/>
          <w:sz w:val="24"/>
          <w:szCs w:val="24"/>
        </w:rPr>
        <w:t xml:space="preserve">New Mexico, projects begin at a basic level and expand in scope and geologic complexity as the course progresses. Students learn to </w:t>
      </w:r>
      <w:r w:rsidR="00B76844" w:rsidRPr="000B1533">
        <w:rPr>
          <w:rFonts w:cstheme="minorHAnsi"/>
          <w:sz w:val="24"/>
          <w:szCs w:val="24"/>
        </w:rPr>
        <w:t xml:space="preserve">collect </w:t>
      </w:r>
      <w:r w:rsidR="009128B7" w:rsidRPr="000B1533">
        <w:rPr>
          <w:rFonts w:cstheme="minorHAnsi"/>
          <w:sz w:val="24"/>
          <w:szCs w:val="24"/>
        </w:rPr>
        <w:t xml:space="preserve">and interpret </w:t>
      </w:r>
      <w:r w:rsidR="00B76844" w:rsidRPr="000B1533">
        <w:rPr>
          <w:rFonts w:cstheme="minorHAnsi"/>
          <w:sz w:val="24"/>
          <w:szCs w:val="24"/>
        </w:rPr>
        <w:t xml:space="preserve">field samples and data, </w:t>
      </w:r>
      <w:r w:rsidRPr="000B1533">
        <w:rPr>
          <w:rFonts w:cstheme="minorHAnsi"/>
          <w:sz w:val="24"/>
          <w:szCs w:val="24"/>
        </w:rPr>
        <w:t>prepare detailed maps</w:t>
      </w:r>
      <w:r w:rsidR="009128B7" w:rsidRPr="000B1533">
        <w:rPr>
          <w:rFonts w:cstheme="minorHAnsi"/>
          <w:sz w:val="24"/>
          <w:szCs w:val="24"/>
        </w:rPr>
        <w:t xml:space="preserve">, </w:t>
      </w:r>
      <w:r w:rsidR="00272230" w:rsidRPr="000B1533">
        <w:rPr>
          <w:rFonts w:cstheme="minorHAnsi"/>
          <w:sz w:val="24"/>
          <w:szCs w:val="24"/>
        </w:rPr>
        <w:t>cross sections, and s</w:t>
      </w:r>
      <w:r w:rsidRPr="000B1533">
        <w:rPr>
          <w:rFonts w:cstheme="minorHAnsi"/>
          <w:sz w:val="24"/>
          <w:szCs w:val="24"/>
        </w:rPr>
        <w:t xml:space="preserve">tratigraphic sections, </w:t>
      </w:r>
      <w:r w:rsidR="009128B7" w:rsidRPr="000B1533">
        <w:rPr>
          <w:rFonts w:cstheme="minorHAnsi"/>
          <w:sz w:val="24"/>
          <w:szCs w:val="24"/>
        </w:rPr>
        <w:t>synthesize data</w:t>
      </w:r>
      <w:r w:rsidRPr="000B1533">
        <w:rPr>
          <w:rFonts w:cstheme="minorHAnsi"/>
          <w:sz w:val="24"/>
          <w:szCs w:val="24"/>
        </w:rPr>
        <w:t xml:space="preserve"> </w:t>
      </w:r>
      <w:r w:rsidR="009128B7" w:rsidRPr="000B1533">
        <w:rPr>
          <w:rFonts w:cstheme="minorHAnsi"/>
          <w:sz w:val="24"/>
          <w:szCs w:val="24"/>
        </w:rPr>
        <w:t>to</w:t>
      </w:r>
      <w:r w:rsidR="00AD43DC" w:rsidRPr="000B1533">
        <w:rPr>
          <w:rFonts w:cstheme="minorHAnsi"/>
          <w:sz w:val="24"/>
          <w:szCs w:val="24"/>
        </w:rPr>
        <w:t xml:space="preserve"> a</w:t>
      </w:r>
      <w:r w:rsidR="009128B7" w:rsidRPr="000B1533">
        <w:rPr>
          <w:rFonts w:cstheme="minorHAnsi"/>
          <w:sz w:val="24"/>
          <w:szCs w:val="24"/>
        </w:rPr>
        <w:t>nswer a research question</w:t>
      </w:r>
      <w:r w:rsidR="00AD43DC" w:rsidRPr="000B1533">
        <w:rPr>
          <w:rFonts w:cstheme="minorHAnsi"/>
          <w:sz w:val="24"/>
          <w:szCs w:val="24"/>
        </w:rPr>
        <w:t>, and present their results and interpretations</w:t>
      </w:r>
      <w:r w:rsidR="00272230" w:rsidRPr="000B1533">
        <w:rPr>
          <w:rFonts w:cstheme="minorHAnsi"/>
          <w:sz w:val="24"/>
          <w:szCs w:val="24"/>
        </w:rPr>
        <w:t xml:space="preserve">. </w:t>
      </w:r>
      <w:r w:rsidR="00B06BDA" w:rsidRPr="000B1533">
        <w:rPr>
          <w:rFonts w:cstheme="minorHAnsi"/>
          <w:sz w:val="24"/>
          <w:szCs w:val="24"/>
        </w:rPr>
        <w:t>P</w:t>
      </w:r>
      <w:r w:rsidR="00AF3C2B" w:rsidRPr="000B1533">
        <w:rPr>
          <w:rFonts w:cstheme="minorHAnsi"/>
          <w:sz w:val="24"/>
          <w:szCs w:val="24"/>
        </w:rPr>
        <w:t>rojects</w:t>
      </w:r>
      <w:r w:rsidR="00B06AEC" w:rsidRPr="000B1533">
        <w:rPr>
          <w:rFonts w:cstheme="minorHAnsi"/>
          <w:sz w:val="24"/>
          <w:szCs w:val="24"/>
        </w:rPr>
        <w:t xml:space="preserve"> will</w:t>
      </w:r>
      <w:r w:rsidR="00272230" w:rsidRPr="000B1533">
        <w:rPr>
          <w:rFonts w:cstheme="minorHAnsi"/>
          <w:sz w:val="24"/>
          <w:szCs w:val="24"/>
        </w:rPr>
        <w:t xml:space="preserve"> involve camping</w:t>
      </w:r>
      <w:r w:rsidR="000B1533" w:rsidRPr="000B1533">
        <w:rPr>
          <w:rFonts w:cstheme="minorHAnsi"/>
          <w:sz w:val="24"/>
          <w:szCs w:val="24"/>
        </w:rPr>
        <w:t>, with s</w:t>
      </w:r>
      <w:r w:rsidR="00272230" w:rsidRPr="000B1533">
        <w:rPr>
          <w:rFonts w:cstheme="minorHAnsi"/>
          <w:sz w:val="24"/>
          <w:szCs w:val="24"/>
        </w:rPr>
        <w:t>tudents</w:t>
      </w:r>
      <w:r w:rsidR="00E465C9" w:rsidRPr="000B1533">
        <w:rPr>
          <w:rFonts w:cstheme="minorHAnsi"/>
          <w:sz w:val="24"/>
          <w:szCs w:val="24"/>
        </w:rPr>
        <w:t xml:space="preserve"> </w:t>
      </w:r>
      <w:r w:rsidR="00272230" w:rsidRPr="000B1533">
        <w:rPr>
          <w:rFonts w:cstheme="minorHAnsi"/>
          <w:sz w:val="24"/>
          <w:szCs w:val="24"/>
        </w:rPr>
        <w:t>provid</w:t>
      </w:r>
      <w:r w:rsidR="000B1533" w:rsidRPr="000B1533">
        <w:rPr>
          <w:rFonts w:cstheme="minorHAnsi"/>
          <w:sz w:val="24"/>
          <w:szCs w:val="24"/>
        </w:rPr>
        <w:t>ing</w:t>
      </w:r>
      <w:r w:rsidR="00272230" w:rsidRPr="000B1533">
        <w:rPr>
          <w:rFonts w:cstheme="minorHAnsi"/>
          <w:sz w:val="24"/>
          <w:szCs w:val="24"/>
        </w:rPr>
        <w:t xml:space="preserve"> their own personal gear (tent, sleeping bag, etc.)</w:t>
      </w:r>
      <w:r w:rsidR="000B1533" w:rsidRPr="000B1533">
        <w:rPr>
          <w:rFonts w:cstheme="minorHAnsi"/>
          <w:sz w:val="24"/>
          <w:szCs w:val="24"/>
        </w:rPr>
        <w:t>. Meals whil</w:t>
      </w:r>
      <w:r w:rsidR="000607D8">
        <w:rPr>
          <w:rFonts w:cstheme="minorHAnsi"/>
          <w:sz w:val="24"/>
          <w:szCs w:val="24"/>
        </w:rPr>
        <w:t>e</w:t>
      </w:r>
      <w:r w:rsidR="000B1533" w:rsidRPr="000B1533">
        <w:rPr>
          <w:rFonts w:cstheme="minorHAnsi"/>
          <w:sz w:val="24"/>
          <w:szCs w:val="24"/>
        </w:rPr>
        <w:t xml:space="preserve"> camping </w:t>
      </w:r>
      <w:r w:rsidR="00B64F02" w:rsidRPr="000B1533">
        <w:rPr>
          <w:rFonts w:cstheme="minorHAnsi"/>
          <w:sz w:val="24"/>
          <w:szCs w:val="24"/>
        </w:rPr>
        <w:t xml:space="preserve">will be </w:t>
      </w:r>
      <w:r w:rsidR="000B1533" w:rsidRPr="000B1533">
        <w:rPr>
          <w:rFonts w:cstheme="minorHAnsi"/>
          <w:sz w:val="24"/>
          <w:szCs w:val="24"/>
        </w:rPr>
        <w:t>provided</w:t>
      </w:r>
      <w:r w:rsidR="00B64F02" w:rsidRPr="000B1533">
        <w:rPr>
          <w:rFonts w:cstheme="minorHAnsi"/>
          <w:sz w:val="24"/>
          <w:szCs w:val="24"/>
        </w:rPr>
        <w:t xml:space="preserve"> via </w:t>
      </w:r>
      <w:r w:rsidR="00272230" w:rsidRPr="000B1533">
        <w:rPr>
          <w:rFonts w:cstheme="minorHAnsi"/>
          <w:sz w:val="24"/>
          <w:szCs w:val="24"/>
        </w:rPr>
        <w:t>group cooking</w:t>
      </w:r>
      <w:r w:rsidR="00B64F02" w:rsidRPr="000B1533">
        <w:rPr>
          <w:rFonts w:cstheme="minorHAnsi"/>
          <w:sz w:val="24"/>
          <w:szCs w:val="24"/>
        </w:rPr>
        <w:t>.</w:t>
      </w:r>
      <w:r w:rsidR="00AD7220" w:rsidRPr="000B1533">
        <w:rPr>
          <w:rFonts w:cstheme="minorHAnsi"/>
          <w:sz w:val="24"/>
          <w:szCs w:val="24"/>
        </w:rPr>
        <w:t xml:space="preserve"> Camping gear can be rented from the </w:t>
      </w:r>
      <w:hyperlink r:id="rId6">
        <w:r w:rsidR="00AD7220" w:rsidRPr="000B1533">
          <w:rPr>
            <w:rStyle w:val="Hyperlink"/>
            <w:rFonts w:cstheme="minorHAnsi"/>
            <w:sz w:val="24"/>
            <w:szCs w:val="24"/>
          </w:rPr>
          <w:t>UNM Outdoor Adventure Center</w:t>
        </w:r>
      </w:hyperlink>
      <w:r w:rsidR="00707BB4" w:rsidRPr="000B1533">
        <w:rPr>
          <w:rFonts w:cstheme="minorHAnsi"/>
          <w:sz w:val="24"/>
          <w:szCs w:val="24"/>
        </w:rPr>
        <w:t xml:space="preserve">, and we will work </w:t>
      </w:r>
      <w:r w:rsidR="0088607A" w:rsidRPr="000B1533">
        <w:rPr>
          <w:rFonts w:cstheme="minorHAnsi"/>
          <w:sz w:val="24"/>
          <w:szCs w:val="24"/>
        </w:rPr>
        <w:t xml:space="preserve">to secure reduced cost </w:t>
      </w:r>
      <w:r w:rsidR="00B85CB8" w:rsidRPr="000B1533">
        <w:rPr>
          <w:rFonts w:cstheme="minorHAnsi"/>
          <w:sz w:val="24"/>
          <w:szCs w:val="24"/>
        </w:rPr>
        <w:t xml:space="preserve">gear </w:t>
      </w:r>
      <w:r w:rsidR="0088607A" w:rsidRPr="000B1533">
        <w:rPr>
          <w:rFonts w:cstheme="minorHAnsi"/>
          <w:sz w:val="24"/>
          <w:szCs w:val="24"/>
        </w:rPr>
        <w:t>rentals for students attending field camp.</w:t>
      </w:r>
    </w:p>
    <w:p w14:paraId="7FE89EA4" w14:textId="77777777" w:rsidR="00002452" w:rsidRPr="000B1533" w:rsidRDefault="00002452" w:rsidP="00002452">
      <w:pPr>
        <w:spacing w:after="0"/>
        <w:rPr>
          <w:rFonts w:cstheme="minorHAnsi"/>
          <w:b/>
          <w:sz w:val="24"/>
          <w:szCs w:val="24"/>
        </w:rPr>
      </w:pPr>
    </w:p>
    <w:p w14:paraId="638CF826" w14:textId="418958AE" w:rsidR="003B0D6D" w:rsidRPr="000B1533" w:rsidRDefault="00002452" w:rsidP="00F035C5">
      <w:pPr>
        <w:spacing w:after="0"/>
        <w:rPr>
          <w:rFonts w:cstheme="minorHAnsi"/>
          <w:b/>
          <w:sz w:val="24"/>
          <w:szCs w:val="24"/>
        </w:rPr>
      </w:pPr>
      <w:r w:rsidRPr="000B1533">
        <w:rPr>
          <w:rFonts w:cstheme="minorHAnsi"/>
          <w:b/>
          <w:sz w:val="24"/>
          <w:szCs w:val="24"/>
        </w:rPr>
        <w:t>*Field camp is an immersion experience (like taking an immersion language course); do not plan to work on other major activities during this period. *</w:t>
      </w:r>
    </w:p>
    <w:p w14:paraId="774D76F9" w14:textId="0A2B797F" w:rsidR="003B0D6D" w:rsidRPr="000B1533" w:rsidRDefault="009709BF" w:rsidP="00002452">
      <w:pPr>
        <w:spacing w:before="120" w:after="0"/>
        <w:rPr>
          <w:rFonts w:cstheme="minorHAnsi"/>
          <w:b/>
          <w:sz w:val="26"/>
          <w:szCs w:val="26"/>
        </w:rPr>
      </w:pPr>
      <w:r w:rsidRPr="000B1533">
        <w:rPr>
          <w:rFonts w:cstheme="minorHAnsi"/>
          <w:b/>
          <w:sz w:val="26"/>
          <w:szCs w:val="26"/>
        </w:rPr>
        <w:t>For additional information email</w:t>
      </w:r>
      <w:r w:rsidR="00C75728" w:rsidRPr="000B1533">
        <w:rPr>
          <w:rFonts w:cstheme="minorHAnsi"/>
          <w:b/>
          <w:sz w:val="26"/>
          <w:szCs w:val="26"/>
        </w:rPr>
        <w:t xml:space="preserve"> </w:t>
      </w:r>
      <w:r w:rsidR="009911D4" w:rsidRPr="000B1533">
        <w:rPr>
          <w:rFonts w:cstheme="minorHAnsi"/>
          <w:b/>
          <w:sz w:val="26"/>
          <w:szCs w:val="26"/>
        </w:rPr>
        <w:t>Dr. Tyler Mackey or Dr. Marisa Repasch</w:t>
      </w:r>
    </w:p>
    <w:p w14:paraId="274D9ACF" w14:textId="6ADABC45" w:rsidR="00B64F02" w:rsidRPr="000B1533" w:rsidRDefault="00503878" w:rsidP="00002452">
      <w:pPr>
        <w:spacing w:after="120"/>
        <w:rPr>
          <w:rFonts w:cstheme="minorHAnsi"/>
          <w:b/>
          <w:bCs/>
          <w:sz w:val="26"/>
          <w:szCs w:val="26"/>
        </w:rPr>
      </w:pPr>
      <w:hyperlink r:id="rId7" w:history="1">
        <w:r w:rsidRPr="000B1533">
          <w:rPr>
            <w:rStyle w:val="Hyperlink"/>
            <w:rFonts w:cstheme="minorHAnsi"/>
            <w:b/>
            <w:bCs/>
            <w:sz w:val="26"/>
            <w:szCs w:val="26"/>
          </w:rPr>
          <w:t>tjmackey@unm.edu</w:t>
        </w:r>
      </w:hyperlink>
      <w:r w:rsidRPr="000B1533">
        <w:rPr>
          <w:rFonts w:cstheme="minorHAnsi"/>
          <w:b/>
          <w:bCs/>
          <w:sz w:val="26"/>
          <w:szCs w:val="26"/>
        </w:rPr>
        <w:t xml:space="preserve"> or </w:t>
      </w:r>
      <w:hyperlink r:id="rId8" w:history="1">
        <w:r w:rsidRPr="000B1533">
          <w:rPr>
            <w:rStyle w:val="Hyperlink"/>
            <w:rFonts w:cstheme="minorHAnsi"/>
            <w:b/>
            <w:bCs/>
            <w:sz w:val="26"/>
            <w:szCs w:val="26"/>
          </w:rPr>
          <w:t>mrepasch@unm.edu</w:t>
        </w:r>
      </w:hyperlink>
    </w:p>
    <w:p w14:paraId="3F7DFA4B" w14:textId="059D7D1A" w:rsidR="00B64F02" w:rsidRPr="000B1533" w:rsidRDefault="00002452" w:rsidP="00182273">
      <w:pPr>
        <w:spacing w:after="0"/>
        <w:rPr>
          <w:rFonts w:cstheme="minorHAnsi"/>
          <w:sz w:val="24"/>
          <w:szCs w:val="24"/>
          <w:u w:val="single"/>
        </w:rPr>
      </w:pPr>
      <w:r w:rsidRPr="000B1533">
        <w:rPr>
          <w:rFonts w:cstheme="minorHAnsi"/>
          <w:b/>
          <w:bCs/>
          <w:sz w:val="24"/>
          <w:szCs w:val="24"/>
          <w:u w:val="single"/>
        </w:rPr>
        <w:t>Tentative schedule</w:t>
      </w:r>
      <w:r w:rsidRPr="000B1533">
        <w:rPr>
          <w:rFonts w:cstheme="minorHAnsi"/>
          <w:sz w:val="24"/>
          <w:szCs w:val="24"/>
          <w:u w:val="single"/>
        </w:rPr>
        <w:t xml:space="preserve"> (beginning and end dates are set, but project dates may shift): </w:t>
      </w:r>
    </w:p>
    <w:p w14:paraId="0EA34CEC" w14:textId="5115047F" w:rsidR="4239EC99" w:rsidRPr="000B1533" w:rsidRDefault="44563EA1" w:rsidP="2D8D5B9A">
      <w:pPr>
        <w:pStyle w:val="ListParagraph"/>
        <w:numPr>
          <w:ilvl w:val="0"/>
          <w:numId w:val="5"/>
        </w:numPr>
        <w:spacing w:after="0"/>
        <w:rPr>
          <w:rFonts w:eastAsia="Arial" w:cstheme="minorHAnsi"/>
          <w:color w:val="000000" w:themeColor="text1"/>
        </w:rPr>
      </w:pPr>
      <w:r w:rsidRPr="000B1533">
        <w:rPr>
          <w:rFonts w:eastAsia="Arial" w:cstheme="minorHAnsi"/>
          <w:b/>
          <w:bCs/>
          <w:color w:val="000000" w:themeColor="text1"/>
        </w:rPr>
        <w:t>Course introduction</w:t>
      </w:r>
      <w:r w:rsidR="4239EC99" w:rsidRPr="000B1533">
        <w:rPr>
          <w:rFonts w:eastAsia="Arial" w:cstheme="minorHAnsi"/>
          <w:b/>
          <w:bCs/>
          <w:color w:val="000000" w:themeColor="text1"/>
        </w:rPr>
        <w:t xml:space="preserve"> - </w:t>
      </w:r>
      <w:r w:rsidR="522673EF" w:rsidRPr="000B1533">
        <w:rPr>
          <w:rFonts w:eastAsia="Arial" w:cstheme="minorHAnsi"/>
          <w:b/>
          <w:bCs/>
          <w:color w:val="000000" w:themeColor="text1"/>
        </w:rPr>
        <w:t>2</w:t>
      </w:r>
      <w:r w:rsidR="4239EC99" w:rsidRPr="000B1533">
        <w:rPr>
          <w:rFonts w:eastAsia="Arial" w:cstheme="minorHAnsi"/>
          <w:b/>
          <w:bCs/>
          <w:color w:val="000000" w:themeColor="text1"/>
        </w:rPr>
        <w:t xml:space="preserve"> days (May 1</w:t>
      </w:r>
      <w:r w:rsidR="69220A2C" w:rsidRPr="000B1533">
        <w:rPr>
          <w:rFonts w:eastAsia="Arial" w:cstheme="minorHAnsi"/>
          <w:b/>
          <w:bCs/>
          <w:color w:val="000000" w:themeColor="text1"/>
        </w:rPr>
        <w:t>9</w:t>
      </w:r>
      <w:r w:rsidR="4239EC99" w:rsidRPr="000B1533">
        <w:rPr>
          <w:rFonts w:eastAsia="Arial" w:cstheme="minorHAnsi"/>
          <w:b/>
          <w:bCs/>
          <w:color w:val="000000" w:themeColor="text1"/>
        </w:rPr>
        <w:t xml:space="preserve"> - </w:t>
      </w:r>
      <w:r w:rsidR="0A3963C2" w:rsidRPr="000B1533">
        <w:rPr>
          <w:rFonts w:eastAsia="Arial" w:cstheme="minorHAnsi"/>
          <w:b/>
          <w:bCs/>
          <w:color w:val="000000" w:themeColor="text1"/>
        </w:rPr>
        <w:t>20</w:t>
      </w:r>
      <w:r w:rsidR="4239EC99" w:rsidRPr="000B1533">
        <w:rPr>
          <w:rFonts w:eastAsia="Arial" w:cstheme="minorHAnsi"/>
          <w:b/>
          <w:bCs/>
          <w:color w:val="000000" w:themeColor="text1"/>
        </w:rPr>
        <w:t>):</w:t>
      </w:r>
      <w:r w:rsidR="4239EC99" w:rsidRPr="000B1533">
        <w:rPr>
          <w:rFonts w:eastAsia="Arial" w:cstheme="minorHAnsi"/>
          <w:color w:val="000000" w:themeColor="text1"/>
        </w:rPr>
        <w:t xml:space="preserve"> </w:t>
      </w:r>
      <w:r w:rsidR="395FE066" w:rsidRPr="000B1533">
        <w:rPr>
          <w:rFonts w:eastAsia="Arial" w:cstheme="minorHAnsi"/>
          <w:color w:val="000000" w:themeColor="text1"/>
        </w:rPr>
        <w:t xml:space="preserve">Introduction to field methods and geologic background. </w:t>
      </w:r>
      <w:r w:rsidR="4239EC99" w:rsidRPr="000B1533">
        <w:rPr>
          <w:rFonts w:eastAsia="Arial" w:cstheme="minorHAnsi"/>
          <w:color w:val="000000" w:themeColor="text1"/>
        </w:rPr>
        <w:t xml:space="preserve">Based out of Albuquerque. </w:t>
      </w:r>
    </w:p>
    <w:p w14:paraId="37BEA316" w14:textId="3032D20C" w:rsidR="4239EC99" w:rsidRPr="000B1533" w:rsidRDefault="76397543" w:rsidP="2D8D5B9A">
      <w:pPr>
        <w:pStyle w:val="ListParagraph"/>
        <w:numPr>
          <w:ilvl w:val="0"/>
          <w:numId w:val="5"/>
        </w:numPr>
        <w:spacing w:after="0"/>
        <w:rPr>
          <w:rFonts w:eastAsia="Arial" w:cstheme="minorHAnsi"/>
          <w:color w:val="000000" w:themeColor="text1"/>
        </w:rPr>
      </w:pPr>
      <w:r w:rsidRPr="000B1533">
        <w:rPr>
          <w:rFonts w:eastAsia="Arial" w:cstheme="minorHAnsi"/>
          <w:b/>
          <w:bCs/>
          <w:color w:val="000000" w:themeColor="text1"/>
        </w:rPr>
        <w:t>Western NM module</w:t>
      </w:r>
      <w:r w:rsidR="4239EC99" w:rsidRPr="000B1533">
        <w:rPr>
          <w:rFonts w:eastAsia="Arial" w:cstheme="minorHAnsi"/>
          <w:b/>
          <w:bCs/>
          <w:color w:val="000000" w:themeColor="text1"/>
        </w:rPr>
        <w:t xml:space="preserve"> - </w:t>
      </w:r>
      <w:r w:rsidR="0CBA43CB" w:rsidRPr="000B1533">
        <w:rPr>
          <w:rFonts w:eastAsia="Arial" w:cstheme="minorHAnsi"/>
          <w:b/>
          <w:bCs/>
          <w:color w:val="000000" w:themeColor="text1"/>
        </w:rPr>
        <w:t>5</w:t>
      </w:r>
      <w:r w:rsidR="4239EC99" w:rsidRPr="000B1533">
        <w:rPr>
          <w:rFonts w:eastAsia="Arial" w:cstheme="minorHAnsi"/>
          <w:b/>
          <w:bCs/>
          <w:color w:val="000000" w:themeColor="text1"/>
        </w:rPr>
        <w:t xml:space="preserve"> days (May </w:t>
      </w:r>
      <w:r w:rsidR="3D5C47D7" w:rsidRPr="000B1533">
        <w:rPr>
          <w:rFonts w:eastAsia="Arial" w:cstheme="minorHAnsi"/>
          <w:b/>
          <w:bCs/>
          <w:color w:val="000000" w:themeColor="text1"/>
        </w:rPr>
        <w:t>21</w:t>
      </w:r>
      <w:r w:rsidR="39C722C0" w:rsidRPr="000B1533">
        <w:rPr>
          <w:rFonts w:eastAsia="Arial" w:cstheme="minorHAnsi"/>
          <w:b/>
          <w:bCs/>
          <w:color w:val="000000" w:themeColor="text1"/>
        </w:rPr>
        <w:t xml:space="preserve"> – </w:t>
      </w:r>
      <w:r w:rsidR="4239EC99" w:rsidRPr="000B1533">
        <w:rPr>
          <w:rFonts w:eastAsia="Arial" w:cstheme="minorHAnsi"/>
          <w:b/>
          <w:bCs/>
          <w:color w:val="000000" w:themeColor="text1"/>
        </w:rPr>
        <w:t>2</w:t>
      </w:r>
      <w:r w:rsidR="39C722C0" w:rsidRPr="000B1533">
        <w:rPr>
          <w:rFonts w:eastAsia="Arial" w:cstheme="minorHAnsi"/>
          <w:b/>
          <w:bCs/>
          <w:color w:val="000000" w:themeColor="text1"/>
        </w:rPr>
        <w:t>5)</w:t>
      </w:r>
      <w:r w:rsidR="4239EC99" w:rsidRPr="000B1533">
        <w:rPr>
          <w:rFonts w:eastAsia="Arial" w:cstheme="minorHAnsi"/>
          <w:b/>
          <w:bCs/>
          <w:color w:val="000000" w:themeColor="text1"/>
        </w:rPr>
        <w:t xml:space="preserve">: </w:t>
      </w:r>
      <w:r w:rsidR="2CA19AE2" w:rsidRPr="000B1533">
        <w:rPr>
          <w:rFonts w:eastAsia="Arial" w:cstheme="minorHAnsi"/>
          <w:color w:val="000000" w:themeColor="text1"/>
        </w:rPr>
        <w:t>Rio Grande Rift and volcanic activity</w:t>
      </w:r>
      <w:r w:rsidR="4239EC99" w:rsidRPr="000B1533">
        <w:rPr>
          <w:rFonts w:eastAsia="Arial" w:cstheme="minorHAnsi"/>
          <w:color w:val="000000" w:themeColor="text1"/>
        </w:rPr>
        <w:t xml:space="preserve">. Camping for </w:t>
      </w:r>
      <w:r w:rsidR="40E9EB2B" w:rsidRPr="000B1533">
        <w:rPr>
          <w:rFonts w:eastAsia="Arial" w:cstheme="minorHAnsi"/>
          <w:color w:val="000000" w:themeColor="text1"/>
        </w:rPr>
        <w:t>5</w:t>
      </w:r>
      <w:r w:rsidR="4239EC99" w:rsidRPr="000B1533">
        <w:rPr>
          <w:rFonts w:eastAsia="Arial" w:cstheme="minorHAnsi"/>
          <w:color w:val="000000" w:themeColor="text1"/>
        </w:rPr>
        <w:t xml:space="preserve"> days/</w:t>
      </w:r>
      <w:r w:rsidR="738B17E9" w:rsidRPr="000B1533">
        <w:rPr>
          <w:rFonts w:eastAsia="Arial" w:cstheme="minorHAnsi"/>
          <w:color w:val="000000" w:themeColor="text1"/>
        </w:rPr>
        <w:t>4</w:t>
      </w:r>
      <w:r w:rsidR="4239EC99" w:rsidRPr="000B1533">
        <w:rPr>
          <w:rFonts w:eastAsia="Arial" w:cstheme="minorHAnsi"/>
          <w:color w:val="000000" w:themeColor="text1"/>
        </w:rPr>
        <w:t xml:space="preserve"> nights</w:t>
      </w:r>
    </w:p>
    <w:p w14:paraId="0B2164CB" w14:textId="36EA7EB2" w:rsidR="3598911F" w:rsidRPr="000B1533" w:rsidRDefault="3598911F" w:rsidP="2D8D5B9A">
      <w:pPr>
        <w:pStyle w:val="ListParagraph"/>
        <w:numPr>
          <w:ilvl w:val="0"/>
          <w:numId w:val="5"/>
        </w:numPr>
        <w:spacing w:after="0"/>
        <w:rPr>
          <w:rFonts w:eastAsia="Arial" w:cstheme="minorHAnsi"/>
          <w:b/>
          <w:bCs/>
          <w:color w:val="000000" w:themeColor="text1"/>
        </w:rPr>
      </w:pPr>
      <w:r w:rsidRPr="000B1533">
        <w:rPr>
          <w:rFonts w:eastAsia="Arial" w:cstheme="minorHAnsi"/>
          <w:b/>
          <w:bCs/>
          <w:color w:val="000000" w:themeColor="text1"/>
        </w:rPr>
        <w:t>Albuquerque day off (May 26 Memorial Day)</w:t>
      </w:r>
    </w:p>
    <w:p w14:paraId="5C045EE6" w14:textId="60E06D2E" w:rsidR="4239EC99" w:rsidRPr="000B1533" w:rsidRDefault="3598911F" w:rsidP="2D8D5B9A">
      <w:pPr>
        <w:pStyle w:val="ListParagraph"/>
        <w:numPr>
          <w:ilvl w:val="0"/>
          <w:numId w:val="5"/>
        </w:numPr>
        <w:spacing w:after="0"/>
        <w:rPr>
          <w:rFonts w:eastAsia="Arial" w:cstheme="minorHAnsi"/>
          <w:color w:val="000000" w:themeColor="text1"/>
        </w:rPr>
      </w:pPr>
      <w:r w:rsidRPr="000B1533">
        <w:rPr>
          <w:rFonts w:eastAsia="Arial" w:cstheme="minorHAnsi"/>
          <w:b/>
          <w:bCs/>
          <w:color w:val="000000" w:themeColor="text1"/>
        </w:rPr>
        <w:t>Northern NM module</w:t>
      </w:r>
      <w:r w:rsidR="4239EC99" w:rsidRPr="000B1533">
        <w:rPr>
          <w:rFonts w:eastAsia="Arial" w:cstheme="minorHAnsi"/>
          <w:color w:val="000000" w:themeColor="text1"/>
        </w:rPr>
        <w:t xml:space="preserve"> </w:t>
      </w:r>
      <w:r w:rsidR="4239EC99" w:rsidRPr="000B1533">
        <w:rPr>
          <w:rFonts w:eastAsia="Arial" w:cstheme="minorHAnsi"/>
          <w:b/>
          <w:bCs/>
          <w:color w:val="000000" w:themeColor="text1"/>
        </w:rPr>
        <w:t xml:space="preserve">– </w:t>
      </w:r>
      <w:r w:rsidR="6669726B" w:rsidRPr="000B1533">
        <w:rPr>
          <w:rFonts w:eastAsia="Arial" w:cstheme="minorHAnsi"/>
          <w:b/>
          <w:bCs/>
          <w:color w:val="000000" w:themeColor="text1"/>
        </w:rPr>
        <w:t>9</w:t>
      </w:r>
      <w:r w:rsidR="4239EC99" w:rsidRPr="000B1533">
        <w:rPr>
          <w:rFonts w:eastAsia="Arial" w:cstheme="minorHAnsi"/>
          <w:b/>
          <w:bCs/>
          <w:color w:val="000000" w:themeColor="text1"/>
        </w:rPr>
        <w:t xml:space="preserve"> days (May 2</w:t>
      </w:r>
      <w:r w:rsidR="062EFFAA" w:rsidRPr="000B1533">
        <w:rPr>
          <w:rFonts w:eastAsia="Arial" w:cstheme="minorHAnsi"/>
          <w:b/>
          <w:bCs/>
          <w:color w:val="000000" w:themeColor="text1"/>
        </w:rPr>
        <w:t>7</w:t>
      </w:r>
      <w:r w:rsidR="4239EC99" w:rsidRPr="000B1533">
        <w:rPr>
          <w:rFonts w:eastAsia="Arial" w:cstheme="minorHAnsi"/>
          <w:b/>
          <w:bCs/>
          <w:color w:val="000000" w:themeColor="text1"/>
        </w:rPr>
        <w:t xml:space="preserve"> – </w:t>
      </w:r>
      <w:r w:rsidR="4A6262D3" w:rsidRPr="000B1533">
        <w:rPr>
          <w:rFonts w:eastAsia="Arial" w:cstheme="minorHAnsi"/>
          <w:b/>
          <w:bCs/>
          <w:color w:val="000000" w:themeColor="text1"/>
        </w:rPr>
        <w:t>June 4</w:t>
      </w:r>
      <w:r w:rsidR="4239EC99" w:rsidRPr="000B1533">
        <w:rPr>
          <w:rFonts w:eastAsia="Arial" w:cstheme="minorHAnsi"/>
          <w:b/>
          <w:bCs/>
          <w:color w:val="000000" w:themeColor="text1"/>
        </w:rPr>
        <w:t>):</w:t>
      </w:r>
      <w:r w:rsidR="4239EC99" w:rsidRPr="000B1533">
        <w:rPr>
          <w:rFonts w:eastAsia="Arial" w:cstheme="minorHAnsi"/>
          <w:color w:val="000000" w:themeColor="text1"/>
        </w:rPr>
        <w:t xml:space="preserve"> </w:t>
      </w:r>
      <w:r w:rsidR="73644289" w:rsidRPr="000B1533">
        <w:rPr>
          <w:rFonts w:eastAsia="Arial" w:cstheme="minorHAnsi"/>
          <w:color w:val="000000" w:themeColor="text1"/>
        </w:rPr>
        <w:t>Taos Plateau Volcanics and Rio Grande Gorge.</w:t>
      </w:r>
      <w:r w:rsidR="4239EC99" w:rsidRPr="000B1533">
        <w:rPr>
          <w:rFonts w:eastAsia="Arial" w:cstheme="minorHAnsi"/>
          <w:color w:val="000000" w:themeColor="text1"/>
        </w:rPr>
        <w:t xml:space="preserve"> Camping for </w:t>
      </w:r>
      <w:r w:rsidR="2AF6DFC7" w:rsidRPr="000B1533">
        <w:rPr>
          <w:rFonts w:eastAsia="Arial" w:cstheme="minorHAnsi"/>
          <w:color w:val="000000" w:themeColor="text1"/>
        </w:rPr>
        <w:t>9</w:t>
      </w:r>
      <w:r w:rsidR="4239EC99" w:rsidRPr="000B1533">
        <w:rPr>
          <w:rFonts w:eastAsia="Arial" w:cstheme="minorHAnsi"/>
          <w:color w:val="000000" w:themeColor="text1"/>
        </w:rPr>
        <w:t xml:space="preserve"> days/</w:t>
      </w:r>
      <w:r w:rsidR="3F00981C" w:rsidRPr="000B1533">
        <w:rPr>
          <w:rFonts w:eastAsia="Arial" w:cstheme="minorHAnsi"/>
          <w:color w:val="000000" w:themeColor="text1"/>
        </w:rPr>
        <w:t xml:space="preserve">8 </w:t>
      </w:r>
      <w:r w:rsidR="4239EC99" w:rsidRPr="000B1533">
        <w:rPr>
          <w:rFonts w:eastAsia="Arial" w:cstheme="minorHAnsi"/>
          <w:color w:val="000000" w:themeColor="text1"/>
        </w:rPr>
        <w:t>nights</w:t>
      </w:r>
    </w:p>
    <w:p w14:paraId="4D229473" w14:textId="05DBE0C5" w:rsidR="009317AD" w:rsidRPr="000B1533" w:rsidRDefault="4239EC99" w:rsidP="2D8D5B9A">
      <w:pPr>
        <w:pStyle w:val="ListParagraph"/>
        <w:numPr>
          <w:ilvl w:val="0"/>
          <w:numId w:val="5"/>
        </w:numPr>
        <w:spacing w:after="0"/>
        <w:rPr>
          <w:rFonts w:eastAsia="Arial" w:cstheme="minorHAnsi"/>
          <w:color w:val="000000" w:themeColor="text1"/>
        </w:rPr>
      </w:pPr>
      <w:r w:rsidRPr="000B1533">
        <w:rPr>
          <w:rFonts w:eastAsia="Arial" w:cstheme="minorHAnsi"/>
          <w:b/>
          <w:bCs/>
          <w:color w:val="000000" w:themeColor="text1"/>
        </w:rPr>
        <w:t xml:space="preserve">Project synthesis – </w:t>
      </w:r>
      <w:r w:rsidR="0A5AF52B" w:rsidRPr="000B1533">
        <w:rPr>
          <w:rFonts w:eastAsia="Arial" w:cstheme="minorHAnsi"/>
          <w:b/>
          <w:bCs/>
          <w:color w:val="000000" w:themeColor="text1"/>
        </w:rPr>
        <w:t>5</w:t>
      </w:r>
      <w:r w:rsidRPr="000B1533">
        <w:rPr>
          <w:rFonts w:eastAsia="Arial" w:cstheme="minorHAnsi"/>
          <w:b/>
          <w:bCs/>
          <w:color w:val="000000" w:themeColor="text1"/>
        </w:rPr>
        <w:t xml:space="preserve"> days (June </w:t>
      </w:r>
      <w:r w:rsidR="6FAB5250" w:rsidRPr="000B1533">
        <w:rPr>
          <w:rFonts w:eastAsia="Arial" w:cstheme="minorHAnsi"/>
          <w:b/>
          <w:bCs/>
          <w:color w:val="000000" w:themeColor="text1"/>
        </w:rPr>
        <w:t>5 – June 9</w:t>
      </w:r>
      <w:r w:rsidRPr="000B1533">
        <w:rPr>
          <w:rFonts w:eastAsia="Arial" w:cstheme="minorHAnsi"/>
          <w:b/>
          <w:bCs/>
          <w:color w:val="000000" w:themeColor="text1"/>
        </w:rPr>
        <w:t xml:space="preserve">): </w:t>
      </w:r>
      <w:r w:rsidRPr="000B1533">
        <w:rPr>
          <w:rFonts w:eastAsia="Arial" w:cstheme="minorHAnsi"/>
          <w:color w:val="000000" w:themeColor="text1"/>
        </w:rPr>
        <w:t xml:space="preserve">you will choose one of </w:t>
      </w:r>
      <w:r w:rsidR="6EA0845F" w:rsidRPr="000B1533">
        <w:rPr>
          <w:rFonts w:eastAsia="Arial" w:cstheme="minorHAnsi"/>
          <w:color w:val="000000" w:themeColor="text1"/>
        </w:rPr>
        <w:t xml:space="preserve">our </w:t>
      </w:r>
      <w:r w:rsidRPr="000B1533">
        <w:rPr>
          <w:rFonts w:eastAsia="Arial" w:cstheme="minorHAnsi"/>
          <w:color w:val="000000" w:themeColor="text1"/>
        </w:rPr>
        <w:t>projects to expand upon with additional analyses and then create a research poster that will be presented during the final class session</w:t>
      </w:r>
      <w:r w:rsidR="3879176C" w:rsidRPr="000B1533">
        <w:rPr>
          <w:rFonts w:eastAsia="Arial" w:cstheme="minorHAnsi"/>
          <w:color w:val="000000" w:themeColor="text1"/>
        </w:rPr>
        <w:t>.</w:t>
      </w:r>
    </w:p>
    <w:p w14:paraId="7AD4D4C0" w14:textId="77777777" w:rsidR="000B1533" w:rsidRPr="000B1533" w:rsidRDefault="000B1533" w:rsidP="000B1533">
      <w:pPr>
        <w:spacing w:after="0"/>
        <w:rPr>
          <w:rFonts w:eastAsia="Arial" w:cstheme="minorHAnsi"/>
          <w:color w:val="000000" w:themeColor="text1"/>
        </w:rPr>
      </w:pPr>
    </w:p>
    <w:p w14:paraId="3872E298" w14:textId="77777777" w:rsidR="000B1533" w:rsidRPr="000B1533" w:rsidRDefault="000B1533" w:rsidP="000B1533">
      <w:pPr>
        <w:spacing w:after="0"/>
        <w:rPr>
          <w:rFonts w:eastAsia="Arial" w:cstheme="minorHAnsi"/>
          <w:color w:val="000000" w:themeColor="text1"/>
        </w:rPr>
      </w:pPr>
    </w:p>
    <w:p w14:paraId="000B561C" w14:textId="77777777" w:rsidR="000B1533" w:rsidRPr="000B1533" w:rsidRDefault="000B1533" w:rsidP="000B1533">
      <w:pPr>
        <w:spacing w:after="0"/>
        <w:rPr>
          <w:rFonts w:eastAsia="Arial" w:cstheme="minorHAnsi"/>
          <w:color w:val="000000" w:themeColor="text1"/>
        </w:rPr>
      </w:pPr>
    </w:p>
    <w:p w14:paraId="79E6CCC8" w14:textId="77777777" w:rsidR="008D7FE4" w:rsidRPr="000B1533" w:rsidRDefault="008D7FE4" w:rsidP="008D7FE4">
      <w:pPr>
        <w:spacing w:after="103" w:line="272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0B1533">
        <w:rPr>
          <w:rFonts w:eastAsia="Times New Roman" w:cstheme="minorHAnsi"/>
          <w:b/>
          <w:bCs/>
          <w:sz w:val="24"/>
          <w:szCs w:val="24"/>
        </w:rPr>
        <w:t>APPLICATION FORM - INTRODUCTORY FIELD GEOLOGY, EPS 319L</w:t>
      </w:r>
    </w:p>
    <w:p w14:paraId="264B038D" w14:textId="77777777" w:rsidR="008D7FE4" w:rsidRPr="000B1533" w:rsidRDefault="008D7FE4" w:rsidP="008D7FE4">
      <w:pPr>
        <w:spacing w:after="103" w:line="272" w:lineRule="auto"/>
        <w:jc w:val="center"/>
        <w:rPr>
          <w:rFonts w:eastAsia="Times New Roman" w:cstheme="minorHAnsi"/>
          <w:sz w:val="24"/>
          <w:szCs w:val="24"/>
        </w:rPr>
      </w:pPr>
      <w:r w:rsidRPr="000B1533">
        <w:rPr>
          <w:rFonts w:eastAsia="Times New Roman" w:cstheme="minorHAnsi"/>
          <w:b/>
          <w:bCs/>
          <w:sz w:val="24"/>
          <w:szCs w:val="24"/>
        </w:rPr>
        <w:t>University of New Mexico / Earth and Planetary Sciences</w:t>
      </w:r>
    </w:p>
    <w:p w14:paraId="26D40B78" w14:textId="77777777" w:rsidR="008D7FE4" w:rsidRPr="000B1533" w:rsidRDefault="008D7FE4" w:rsidP="008D7FE4">
      <w:pPr>
        <w:spacing w:after="0" w:line="248" w:lineRule="auto"/>
        <w:ind w:left="25" w:right="1048" w:hanging="10"/>
        <w:rPr>
          <w:rFonts w:eastAsia="Times New Roman" w:cstheme="minorHAnsi"/>
          <w:sz w:val="24"/>
          <w:szCs w:val="24"/>
        </w:rPr>
      </w:pPr>
      <w:r w:rsidRPr="000B1533">
        <w:rPr>
          <w:rFonts w:eastAsia="Times New Roman" w:cstheme="minorHAnsi"/>
          <w:b/>
          <w:bCs/>
          <w:sz w:val="24"/>
          <w:szCs w:val="24"/>
        </w:rPr>
        <w:t>INSTRUCTIONS:</w:t>
      </w:r>
    </w:p>
    <w:p w14:paraId="2FC8CCDE" w14:textId="77777777" w:rsidR="008D7FE4" w:rsidRPr="000B1533" w:rsidRDefault="008D7FE4" w:rsidP="001C3568">
      <w:pPr>
        <w:numPr>
          <w:ilvl w:val="0"/>
          <w:numId w:val="8"/>
        </w:numPr>
        <w:spacing w:after="13" w:line="248" w:lineRule="auto"/>
        <w:ind w:right="1048"/>
        <w:rPr>
          <w:rFonts w:eastAsia="Times New Roman" w:cstheme="minorHAnsi"/>
          <w:sz w:val="24"/>
          <w:szCs w:val="24"/>
        </w:rPr>
      </w:pPr>
      <w:r w:rsidRPr="000B1533">
        <w:rPr>
          <w:rFonts w:eastAsia="Times New Roman" w:cstheme="minorHAnsi"/>
          <w:b/>
          <w:bCs/>
          <w:sz w:val="24"/>
          <w:szCs w:val="24"/>
        </w:rPr>
        <w:t>Complete and save application form</w:t>
      </w:r>
    </w:p>
    <w:p w14:paraId="4568250F" w14:textId="77777777" w:rsidR="008D7FE4" w:rsidRPr="000B1533" w:rsidRDefault="008D7FE4" w:rsidP="001C3568">
      <w:pPr>
        <w:numPr>
          <w:ilvl w:val="0"/>
          <w:numId w:val="8"/>
        </w:numPr>
        <w:spacing w:after="13" w:line="248" w:lineRule="auto"/>
        <w:ind w:right="1048"/>
        <w:rPr>
          <w:rFonts w:eastAsia="Times New Roman" w:cstheme="minorHAnsi"/>
          <w:sz w:val="24"/>
          <w:szCs w:val="24"/>
        </w:rPr>
      </w:pPr>
      <w:r w:rsidRPr="000B1533">
        <w:rPr>
          <w:rFonts w:eastAsia="Times New Roman" w:cstheme="minorHAnsi"/>
          <w:b/>
          <w:bCs/>
          <w:sz w:val="24"/>
          <w:szCs w:val="24"/>
        </w:rPr>
        <w:t xml:space="preserve">Obtain digital copies of </w:t>
      </w:r>
      <w:r w:rsidRPr="000B1533">
        <w:rPr>
          <w:rFonts w:eastAsia="Times New Roman" w:cstheme="minorHAnsi"/>
          <w:b/>
          <w:bCs/>
          <w:sz w:val="24"/>
          <w:szCs w:val="24"/>
          <w:u w:val="single"/>
        </w:rPr>
        <w:t xml:space="preserve">unofficial </w:t>
      </w:r>
      <w:r w:rsidRPr="000B1533">
        <w:rPr>
          <w:rFonts w:eastAsia="Times New Roman" w:cstheme="minorHAnsi"/>
          <w:b/>
          <w:bCs/>
          <w:sz w:val="24"/>
          <w:szCs w:val="24"/>
        </w:rPr>
        <w:t xml:space="preserve">transcript(s) </w:t>
      </w:r>
    </w:p>
    <w:p w14:paraId="47628412" w14:textId="77777777" w:rsidR="008D7FE4" w:rsidRPr="000B1533" w:rsidRDefault="008D7FE4" w:rsidP="001C3568">
      <w:pPr>
        <w:numPr>
          <w:ilvl w:val="0"/>
          <w:numId w:val="8"/>
        </w:numPr>
        <w:spacing w:after="13" w:line="248" w:lineRule="auto"/>
        <w:ind w:right="1048"/>
        <w:rPr>
          <w:rFonts w:eastAsia="Times New Roman" w:cstheme="minorHAnsi"/>
          <w:b/>
          <w:bCs/>
          <w:sz w:val="24"/>
          <w:szCs w:val="24"/>
        </w:rPr>
      </w:pPr>
      <w:r w:rsidRPr="000B1533">
        <w:rPr>
          <w:rFonts w:eastAsia="Times New Roman" w:cstheme="minorHAnsi"/>
          <w:b/>
          <w:bCs/>
          <w:sz w:val="24"/>
          <w:szCs w:val="24"/>
        </w:rPr>
        <w:t xml:space="preserve">Complete anonymous field camp planning survey: </w:t>
      </w:r>
      <w:hyperlink r:id="rId9">
        <w:r w:rsidRPr="000B1533">
          <w:rPr>
            <w:rStyle w:val="Hyperlink"/>
            <w:rFonts w:eastAsia="Times New Roman" w:cstheme="minorHAnsi"/>
            <w:b/>
            <w:bCs/>
            <w:sz w:val="24"/>
            <w:szCs w:val="24"/>
          </w:rPr>
          <w:t>https://forms.gle/gHRVqEmiSh96CeDFA</w:t>
        </w:r>
      </w:hyperlink>
    </w:p>
    <w:p w14:paraId="2971754A" w14:textId="77777777" w:rsidR="008D7FE4" w:rsidRPr="000B1533" w:rsidRDefault="008D7FE4" w:rsidP="001C3568">
      <w:pPr>
        <w:numPr>
          <w:ilvl w:val="0"/>
          <w:numId w:val="8"/>
        </w:numPr>
        <w:spacing w:after="181" w:line="248" w:lineRule="auto"/>
        <w:ind w:right="1048"/>
        <w:rPr>
          <w:rFonts w:eastAsia="Times New Roman" w:cstheme="minorHAnsi"/>
          <w:sz w:val="24"/>
          <w:szCs w:val="24"/>
        </w:rPr>
      </w:pPr>
      <w:r w:rsidRPr="000B1533">
        <w:rPr>
          <w:rFonts w:eastAsia="Times New Roman" w:cstheme="minorHAnsi"/>
          <w:b/>
          <w:bCs/>
          <w:sz w:val="24"/>
          <w:szCs w:val="24"/>
        </w:rPr>
        <w:t>Send application and transcripts by email to Cecilia Arias (</w:t>
      </w:r>
      <w:r w:rsidRPr="000B1533">
        <w:rPr>
          <w:rFonts w:eastAsia="Times New Roman" w:cstheme="minorHAnsi"/>
          <w:b/>
          <w:bCs/>
          <w:color w:val="0000FF"/>
          <w:sz w:val="24"/>
          <w:szCs w:val="24"/>
          <w:u w:val="single"/>
        </w:rPr>
        <w:t>epsdept@unm.edu</w:t>
      </w:r>
      <w:r w:rsidRPr="000B1533">
        <w:rPr>
          <w:rFonts w:eastAsia="Times New Roman" w:cstheme="minorHAnsi"/>
          <w:b/>
          <w:bCs/>
          <w:sz w:val="24"/>
          <w:szCs w:val="24"/>
        </w:rPr>
        <w:t>) by the deadline</w:t>
      </w:r>
      <w:r w:rsidRPr="000B1533">
        <w:rPr>
          <w:rFonts w:eastAsia="Times New Roman" w:cstheme="minorHAnsi"/>
          <w:b/>
          <w:bCs/>
          <w:sz w:val="24"/>
          <w:szCs w:val="24"/>
          <w:u w:val="single"/>
        </w:rPr>
        <w:t xml:space="preserve"> April 4, </w:t>
      </w:r>
      <w:proofErr w:type="gramStart"/>
      <w:r w:rsidRPr="000B1533">
        <w:rPr>
          <w:rFonts w:eastAsia="Times New Roman" w:cstheme="minorHAnsi"/>
          <w:b/>
          <w:bCs/>
          <w:sz w:val="24"/>
          <w:szCs w:val="24"/>
          <w:u w:val="single"/>
        </w:rPr>
        <w:t>2025</w:t>
      </w:r>
      <w:proofErr w:type="gramEnd"/>
      <w:r w:rsidRPr="000B1533">
        <w:rPr>
          <w:rFonts w:eastAsia="Times New Roman" w:cstheme="minorHAnsi"/>
          <w:b/>
          <w:bCs/>
          <w:sz w:val="24"/>
          <w:szCs w:val="24"/>
          <w:u w:val="single"/>
        </w:rPr>
        <w:t xml:space="preserve"> by 4:00 pm.</w:t>
      </w:r>
    </w:p>
    <w:p w14:paraId="00AD6E0E" w14:textId="77777777" w:rsidR="008D7FE4" w:rsidRPr="000B1533" w:rsidRDefault="008D7FE4" w:rsidP="008D7FE4">
      <w:pPr>
        <w:spacing w:after="177"/>
        <w:ind w:left="115" w:hanging="10"/>
        <w:rPr>
          <w:rFonts w:eastAsia="Times New Roman" w:cstheme="minorHAnsi"/>
          <w:sz w:val="24"/>
          <w:szCs w:val="24"/>
        </w:rPr>
      </w:pPr>
      <w:r w:rsidRPr="000B1533">
        <w:rPr>
          <w:rFonts w:eastAsia="Times New Roman" w:cstheme="minorHAnsi"/>
          <w:sz w:val="24"/>
          <w:szCs w:val="24"/>
        </w:rPr>
        <w:t xml:space="preserve">Name: </w:t>
      </w:r>
    </w:p>
    <w:p w14:paraId="1863BE38" w14:textId="77777777" w:rsidR="008D7FE4" w:rsidRPr="000B1533" w:rsidRDefault="008D7FE4" w:rsidP="008D7FE4">
      <w:pPr>
        <w:spacing w:after="177"/>
        <w:ind w:left="115" w:hanging="10"/>
        <w:rPr>
          <w:rFonts w:eastAsia="Times New Roman" w:cstheme="minorHAnsi"/>
          <w:sz w:val="24"/>
          <w:szCs w:val="24"/>
        </w:rPr>
      </w:pPr>
      <w:r w:rsidRPr="000B1533">
        <w:rPr>
          <w:rFonts w:eastAsia="Times New Roman" w:cstheme="minorHAnsi"/>
          <w:sz w:val="24"/>
          <w:szCs w:val="24"/>
        </w:rPr>
        <w:t xml:space="preserve">Address: </w:t>
      </w:r>
    </w:p>
    <w:p w14:paraId="4585277D" w14:textId="77777777" w:rsidR="008D7FE4" w:rsidRPr="000B1533" w:rsidRDefault="008D7FE4" w:rsidP="008D7FE4">
      <w:pPr>
        <w:spacing w:after="135"/>
        <w:ind w:left="115" w:hanging="10"/>
        <w:rPr>
          <w:rFonts w:eastAsia="Times New Roman" w:cstheme="minorHAnsi"/>
          <w:sz w:val="24"/>
          <w:szCs w:val="24"/>
        </w:rPr>
      </w:pPr>
      <w:r w:rsidRPr="000B1533">
        <w:rPr>
          <w:rFonts w:eastAsia="Times New Roman" w:cstheme="minorHAnsi"/>
          <w:sz w:val="24"/>
          <w:szCs w:val="24"/>
        </w:rPr>
        <w:t xml:space="preserve">City: </w:t>
      </w:r>
    </w:p>
    <w:p w14:paraId="2048ADC8" w14:textId="77777777" w:rsidR="008D7FE4" w:rsidRPr="000B1533" w:rsidRDefault="008D7FE4" w:rsidP="008D7FE4">
      <w:pPr>
        <w:spacing w:after="150"/>
        <w:ind w:left="115" w:hanging="10"/>
        <w:rPr>
          <w:rFonts w:eastAsia="Times New Roman" w:cstheme="minorHAnsi"/>
          <w:sz w:val="24"/>
          <w:szCs w:val="24"/>
        </w:rPr>
      </w:pPr>
      <w:r w:rsidRPr="000B1533">
        <w:rPr>
          <w:rFonts w:eastAsia="Times New Roman" w:cstheme="minorHAnsi"/>
          <w:sz w:val="24"/>
          <w:szCs w:val="24"/>
        </w:rPr>
        <w:t>State:</w:t>
      </w:r>
    </w:p>
    <w:p w14:paraId="1F3F98D7" w14:textId="77777777" w:rsidR="008D7FE4" w:rsidRPr="000B1533" w:rsidRDefault="008D7FE4" w:rsidP="008D7FE4">
      <w:pPr>
        <w:spacing w:after="177"/>
        <w:ind w:left="115" w:hanging="10"/>
        <w:rPr>
          <w:rFonts w:eastAsia="Times New Roman" w:cstheme="minorHAnsi"/>
          <w:sz w:val="24"/>
          <w:szCs w:val="24"/>
          <w:u w:val="single" w:color="000000"/>
        </w:rPr>
      </w:pPr>
      <w:r w:rsidRPr="000B1533">
        <w:rPr>
          <w:rFonts w:eastAsia="Times New Roman" w:cstheme="minorHAnsi"/>
          <w:sz w:val="24"/>
          <w:szCs w:val="24"/>
        </w:rPr>
        <w:t xml:space="preserve">Phone Number(s): </w:t>
      </w:r>
    </w:p>
    <w:p w14:paraId="65D73902" w14:textId="77777777" w:rsidR="008D7FE4" w:rsidRPr="000B1533" w:rsidRDefault="008D7FE4" w:rsidP="008D7FE4">
      <w:pPr>
        <w:spacing w:after="177"/>
        <w:ind w:left="115" w:hanging="10"/>
        <w:rPr>
          <w:rFonts w:eastAsia="Times New Roman" w:cstheme="minorHAnsi"/>
          <w:sz w:val="24"/>
          <w:szCs w:val="24"/>
        </w:rPr>
      </w:pPr>
      <w:r w:rsidRPr="000B1533">
        <w:rPr>
          <w:rFonts w:eastAsia="Times New Roman" w:cstheme="minorHAnsi"/>
          <w:sz w:val="24"/>
          <w:szCs w:val="24"/>
        </w:rPr>
        <w:t xml:space="preserve">Email: </w:t>
      </w:r>
    </w:p>
    <w:p w14:paraId="0CB2F7D1" w14:textId="77777777" w:rsidR="008D7FE4" w:rsidRPr="000B1533" w:rsidRDefault="008D7FE4" w:rsidP="008D7FE4">
      <w:pPr>
        <w:spacing w:after="118"/>
        <w:ind w:left="115" w:hanging="10"/>
        <w:rPr>
          <w:rFonts w:eastAsia="Times New Roman" w:cstheme="minorHAnsi"/>
          <w:sz w:val="24"/>
          <w:szCs w:val="24"/>
        </w:rPr>
      </w:pPr>
      <w:r w:rsidRPr="000B1533">
        <w:rPr>
          <w:rFonts w:eastAsia="Times New Roman" w:cstheme="minorHAnsi"/>
          <w:sz w:val="24"/>
          <w:szCs w:val="24"/>
        </w:rPr>
        <w:t xml:space="preserve">Undergraduate GPA: </w:t>
      </w:r>
    </w:p>
    <w:p w14:paraId="48D9CA97" w14:textId="77777777" w:rsidR="008D7FE4" w:rsidRPr="000B1533" w:rsidRDefault="008D7FE4" w:rsidP="008D7FE4">
      <w:pPr>
        <w:spacing w:after="111"/>
        <w:ind w:left="115" w:hanging="10"/>
        <w:rPr>
          <w:rFonts w:eastAsia="Times New Roman" w:cstheme="minorHAnsi"/>
          <w:sz w:val="24"/>
          <w:szCs w:val="24"/>
        </w:rPr>
      </w:pPr>
      <w:r w:rsidRPr="000B1533">
        <w:rPr>
          <w:rFonts w:eastAsia="Times New Roman" w:cstheme="minorHAnsi"/>
          <w:sz w:val="24"/>
          <w:szCs w:val="24"/>
        </w:rPr>
        <w:t>Prerequisite courses completed: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5940"/>
        <w:gridCol w:w="1890"/>
      </w:tblGrid>
      <w:tr w:rsidR="008D7FE4" w:rsidRPr="000B1533" w14:paraId="0A2E1131" w14:textId="77777777" w:rsidTr="009662EB">
        <w:tc>
          <w:tcPr>
            <w:tcW w:w="5940" w:type="dxa"/>
          </w:tcPr>
          <w:p w14:paraId="663DEF80" w14:textId="77777777" w:rsidR="008D7FE4" w:rsidRPr="000B1533" w:rsidRDefault="008D7FE4" w:rsidP="009662EB">
            <w:pPr>
              <w:spacing w:after="113"/>
              <w:rPr>
                <w:rFonts w:eastAsia="Times New Roman" w:cstheme="minorHAnsi"/>
                <w:b/>
                <w:bCs/>
                <w:sz w:val="24"/>
                <w:szCs w:val="24"/>
                <w:u w:val="single" w:color="000000"/>
              </w:rPr>
            </w:pPr>
            <w:r w:rsidRPr="000B1533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Course</w:t>
            </w:r>
          </w:p>
        </w:tc>
        <w:tc>
          <w:tcPr>
            <w:tcW w:w="1890" w:type="dxa"/>
          </w:tcPr>
          <w:p w14:paraId="7119E9DF" w14:textId="77777777" w:rsidR="008D7FE4" w:rsidRPr="000B1533" w:rsidRDefault="008D7FE4" w:rsidP="009662EB">
            <w:pPr>
              <w:spacing w:after="113"/>
              <w:rPr>
                <w:rFonts w:eastAsia="Times New Roman" w:cstheme="minorHAnsi"/>
                <w:b/>
                <w:bCs/>
                <w:sz w:val="24"/>
                <w:szCs w:val="24"/>
                <w:u w:val="single" w:color="000000"/>
              </w:rPr>
            </w:pPr>
            <w:r w:rsidRPr="000B1533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Grade</w:t>
            </w:r>
          </w:p>
        </w:tc>
      </w:tr>
      <w:tr w:rsidR="008D7FE4" w:rsidRPr="000B1533" w14:paraId="21F39750" w14:textId="77777777" w:rsidTr="009662EB">
        <w:tc>
          <w:tcPr>
            <w:tcW w:w="5940" w:type="dxa"/>
          </w:tcPr>
          <w:p w14:paraId="24563DF9" w14:textId="77777777" w:rsidR="008D7FE4" w:rsidRPr="000B1533" w:rsidRDefault="008D7FE4" w:rsidP="009662EB">
            <w:pPr>
              <w:spacing w:after="113"/>
              <w:rPr>
                <w:rFonts w:eastAsia="Times New Roman" w:cstheme="minorHAnsi"/>
                <w:sz w:val="24"/>
                <w:szCs w:val="24"/>
              </w:rPr>
            </w:pPr>
            <w:r w:rsidRPr="000B1533">
              <w:rPr>
                <w:rFonts w:eastAsia="Times New Roman" w:cstheme="minorHAnsi"/>
                <w:sz w:val="24"/>
                <w:szCs w:val="24"/>
              </w:rPr>
              <w:t>Mineralogy</w:t>
            </w:r>
          </w:p>
        </w:tc>
        <w:tc>
          <w:tcPr>
            <w:tcW w:w="1890" w:type="dxa"/>
          </w:tcPr>
          <w:p w14:paraId="1B9443A3" w14:textId="77777777" w:rsidR="008D7FE4" w:rsidRPr="000B1533" w:rsidRDefault="008D7FE4" w:rsidP="009662EB">
            <w:pPr>
              <w:spacing w:after="113"/>
              <w:rPr>
                <w:rFonts w:eastAsia="Times New Roman" w:cstheme="minorHAnsi"/>
                <w:b/>
                <w:bCs/>
                <w:sz w:val="24"/>
                <w:szCs w:val="24"/>
                <w:u w:val="single" w:color="000000"/>
              </w:rPr>
            </w:pPr>
          </w:p>
        </w:tc>
      </w:tr>
      <w:tr w:rsidR="008D7FE4" w:rsidRPr="000B1533" w14:paraId="18200FA1" w14:textId="77777777" w:rsidTr="009662EB">
        <w:tc>
          <w:tcPr>
            <w:tcW w:w="5940" w:type="dxa"/>
          </w:tcPr>
          <w:p w14:paraId="19009C66" w14:textId="77777777" w:rsidR="008D7FE4" w:rsidRPr="000B1533" w:rsidRDefault="008D7FE4" w:rsidP="009662EB">
            <w:pPr>
              <w:spacing w:after="113"/>
              <w:rPr>
                <w:rFonts w:eastAsia="Times New Roman" w:cstheme="minorHAnsi"/>
                <w:sz w:val="24"/>
                <w:szCs w:val="24"/>
              </w:rPr>
            </w:pPr>
            <w:r w:rsidRPr="000B1533">
              <w:rPr>
                <w:rFonts w:eastAsia="Times New Roman" w:cstheme="minorHAnsi"/>
                <w:sz w:val="24"/>
                <w:szCs w:val="24"/>
              </w:rPr>
              <w:t>Igneous-Metamorphic Petrology</w:t>
            </w:r>
          </w:p>
        </w:tc>
        <w:tc>
          <w:tcPr>
            <w:tcW w:w="1890" w:type="dxa"/>
          </w:tcPr>
          <w:p w14:paraId="477CC1B5" w14:textId="77777777" w:rsidR="008D7FE4" w:rsidRPr="000B1533" w:rsidRDefault="008D7FE4" w:rsidP="009662EB">
            <w:pPr>
              <w:spacing w:after="113"/>
              <w:rPr>
                <w:rFonts w:eastAsia="Times New Roman" w:cstheme="minorHAnsi"/>
                <w:b/>
                <w:bCs/>
                <w:sz w:val="24"/>
                <w:szCs w:val="24"/>
                <w:u w:val="single" w:color="000000"/>
              </w:rPr>
            </w:pPr>
          </w:p>
        </w:tc>
      </w:tr>
      <w:tr w:rsidR="008D7FE4" w:rsidRPr="000B1533" w14:paraId="6D0349B6" w14:textId="77777777" w:rsidTr="009662EB">
        <w:tc>
          <w:tcPr>
            <w:tcW w:w="5940" w:type="dxa"/>
          </w:tcPr>
          <w:p w14:paraId="210442EC" w14:textId="77777777" w:rsidR="008D7FE4" w:rsidRPr="000B1533" w:rsidRDefault="008D7FE4" w:rsidP="009662EB">
            <w:pPr>
              <w:spacing w:after="3"/>
              <w:rPr>
                <w:rFonts w:eastAsia="Times New Roman" w:cstheme="minorHAnsi"/>
                <w:sz w:val="24"/>
                <w:szCs w:val="24"/>
              </w:rPr>
            </w:pPr>
            <w:r w:rsidRPr="000B1533">
              <w:rPr>
                <w:rFonts w:eastAsia="Times New Roman" w:cstheme="minorHAnsi"/>
                <w:sz w:val="24"/>
                <w:szCs w:val="24"/>
              </w:rPr>
              <w:t>Sedimentology Stratigraphy</w:t>
            </w:r>
          </w:p>
        </w:tc>
        <w:tc>
          <w:tcPr>
            <w:tcW w:w="1890" w:type="dxa"/>
          </w:tcPr>
          <w:p w14:paraId="3B880A63" w14:textId="77777777" w:rsidR="008D7FE4" w:rsidRPr="000B1533" w:rsidRDefault="008D7FE4" w:rsidP="009662EB">
            <w:pPr>
              <w:spacing w:after="113"/>
              <w:rPr>
                <w:rFonts w:eastAsia="Times New Roman" w:cstheme="minorHAnsi"/>
                <w:b/>
                <w:bCs/>
                <w:sz w:val="24"/>
                <w:szCs w:val="24"/>
                <w:u w:val="single" w:color="000000"/>
              </w:rPr>
            </w:pPr>
          </w:p>
        </w:tc>
      </w:tr>
      <w:tr w:rsidR="008D7FE4" w:rsidRPr="000B1533" w14:paraId="3FC4AE77" w14:textId="77777777" w:rsidTr="009662EB">
        <w:trPr>
          <w:trHeight w:val="300"/>
        </w:trPr>
        <w:tc>
          <w:tcPr>
            <w:tcW w:w="5940" w:type="dxa"/>
          </w:tcPr>
          <w:p w14:paraId="322FAB7A" w14:textId="77777777" w:rsidR="008D7FE4" w:rsidRPr="000B1533" w:rsidRDefault="008D7FE4" w:rsidP="009662EB">
            <w:pPr>
              <w:spacing w:after="113"/>
              <w:rPr>
                <w:rFonts w:eastAsia="Times New Roman" w:cstheme="minorHAnsi"/>
                <w:sz w:val="24"/>
                <w:szCs w:val="24"/>
              </w:rPr>
            </w:pPr>
            <w:r w:rsidRPr="000B1533">
              <w:rPr>
                <w:rFonts w:eastAsia="Times New Roman" w:cstheme="minorHAnsi"/>
                <w:sz w:val="24"/>
                <w:szCs w:val="24"/>
              </w:rPr>
              <w:t>Structural Geology</w:t>
            </w:r>
          </w:p>
        </w:tc>
        <w:tc>
          <w:tcPr>
            <w:tcW w:w="1890" w:type="dxa"/>
          </w:tcPr>
          <w:p w14:paraId="69D23192" w14:textId="77777777" w:rsidR="008D7FE4" w:rsidRPr="000B1533" w:rsidRDefault="008D7FE4" w:rsidP="009662EB">
            <w:pPr>
              <w:spacing w:after="113"/>
              <w:rPr>
                <w:rFonts w:eastAsia="Times New Roman" w:cstheme="minorHAnsi"/>
                <w:b/>
                <w:bCs/>
                <w:sz w:val="24"/>
                <w:szCs w:val="24"/>
                <w:u w:val="single" w:color="000000"/>
              </w:rPr>
            </w:pPr>
          </w:p>
        </w:tc>
      </w:tr>
    </w:tbl>
    <w:p w14:paraId="7765F1CE" w14:textId="77777777" w:rsidR="008D7FE4" w:rsidRPr="000B1533" w:rsidRDefault="008D7FE4" w:rsidP="008D7FE4">
      <w:pPr>
        <w:spacing w:after="13" w:line="248" w:lineRule="auto"/>
        <w:ind w:right="1048"/>
        <w:rPr>
          <w:rFonts w:eastAsia="Times New Roman" w:cstheme="minorHAnsi"/>
          <w:b/>
          <w:bCs/>
          <w:sz w:val="24"/>
          <w:szCs w:val="24"/>
          <w:u w:val="single" w:color="000000"/>
        </w:rPr>
      </w:pPr>
    </w:p>
    <w:p w14:paraId="1CFA5F3A" w14:textId="77777777" w:rsidR="008D7FE4" w:rsidRPr="000B1533" w:rsidRDefault="008D7FE4" w:rsidP="008D7FE4">
      <w:pPr>
        <w:spacing w:after="13" w:line="248" w:lineRule="auto"/>
        <w:ind w:left="115" w:right="1048" w:hanging="10"/>
        <w:rPr>
          <w:rFonts w:eastAsia="Times New Roman" w:cstheme="minorHAnsi"/>
          <w:sz w:val="24"/>
          <w:szCs w:val="24"/>
        </w:rPr>
      </w:pPr>
      <w:r w:rsidRPr="000B1533">
        <w:rPr>
          <w:rFonts w:eastAsia="Times New Roman" w:cstheme="minorHAnsi"/>
          <w:b/>
          <w:bCs/>
          <w:sz w:val="24"/>
          <w:szCs w:val="24"/>
        </w:rPr>
        <w:t>For additional information please email or call:</w:t>
      </w:r>
    </w:p>
    <w:p w14:paraId="4C24036B" w14:textId="77777777" w:rsidR="008D7FE4" w:rsidRPr="000B1533" w:rsidRDefault="008D7FE4" w:rsidP="008D7FE4">
      <w:pPr>
        <w:spacing w:after="3"/>
        <w:ind w:left="115" w:right="-400" w:hanging="10"/>
        <w:rPr>
          <w:rFonts w:eastAsia="Times New Roman" w:cstheme="minorHAnsi"/>
          <w:b/>
          <w:bCs/>
          <w:sz w:val="24"/>
          <w:szCs w:val="24"/>
        </w:rPr>
      </w:pPr>
      <w:r w:rsidRPr="000B1533">
        <w:rPr>
          <w:rFonts w:eastAsia="Times New Roman" w:cstheme="minorHAnsi"/>
          <w:b/>
          <w:bCs/>
          <w:sz w:val="24"/>
          <w:szCs w:val="24"/>
        </w:rPr>
        <w:t>Dr. Tyler Mackey (</w:t>
      </w:r>
      <w:hyperlink r:id="rId10">
        <w:r w:rsidRPr="000B1533">
          <w:rPr>
            <w:rStyle w:val="Hyperlink"/>
            <w:rFonts w:eastAsia="Times New Roman" w:cstheme="minorHAnsi"/>
            <w:b/>
            <w:bCs/>
            <w:sz w:val="24"/>
            <w:szCs w:val="24"/>
          </w:rPr>
          <w:t>tjmackey@unm.edu</w:t>
        </w:r>
      </w:hyperlink>
      <w:r w:rsidRPr="000B1533">
        <w:rPr>
          <w:rFonts w:eastAsia="Times New Roman" w:cstheme="minorHAnsi"/>
          <w:b/>
          <w:bCs/>
          <w:sz w:val="24"/>
          <w:szCs w:val="24"/>
        </w:rPr>
        <w:t>) or Dr. Marisa Repasch (</w:t>
      </w:r>
      <w:hyperlink r:id="rId11">
        <w:r w:rsidRPr="000B1533">
          <w:rPr>
            <w:rStyle w:val="Hyperlink"/>
            <w:rFonts w:eastAsia="Times New Roman" w:cstheme="minorHAnsi"/>
            <w:b/>
            <w:bCs/>
            <w:sz w:val="24"/>
            <w:szCs w:val="24"/>
          </w:rPr>
          <w:t>mrepasch@unm.edu</w:t>
        </w:r>
      </w:hyperlink>
      <w:r w:rsidRPr="000B1533">
        <w:rPr>
          <w:rFonts w:eastAsia="Times New Roman" w:cstheme="minorHAnsi"/>
          <w:b/>
          <w:bCs/>
          <w:sz w:val="24"/>
          <w:szCs w:val="24"/>
        </w:rPr>
        <w:t xml:space="preserve">) </w:t>
      </w:r>
    </w:p>
    <w:p w14:paraId="1CA4076D" w14:textId="77777777" w:rsidR="008D7FE4" w:rsidRPr="000B1533" w:rsidRDefault="008D7FE4" w:rsidP="008D7FE4">
      <w:pPr>
        <w:spacing w:after="320"/>
        <w:ind w:left="115" w:hanging="10"/>
        <w:rPr>
          <w:rFonts w:eastAsia="Times New Roman" w:cstheme="minorHAnsi"/>
          <w:b/>
          <w:bCs/>
          <w:sz w:val="24"/>
          <w:szCs w:val="24"/>
        </w:rPr>
      </w:pPr>
      <w:r w:rsidRPr="000B1533">
        <w:rPr>
          <w:rFonts w:eastAsia="Times New Roman" w:cstheme="minorHAnsi"/>
          <w:b/>
          <w:bCs/>
          <w:sz w:val="24"/>
          <w:szCs w:val="24"/>
        </w:rPr>
        <w:t>(505) 277-4204 (department front office)</w:t>
      </w:r>
    </w:p>
    <w:p w14:paraId="5BBD951F" w14:textId="77777777" w:rsidR="008D7FE4" w:rsidRPr="000B1533" w:rsidRDefault="008D7FE4" w:rsidP="008D7FE4">
      <w:pPr>
        <w:spacing w:after="0" w:line="240" w:lineRule="auto"/>
        <w:ind w:left="115" w:hanging="14"/>
        <w:rPr>
          <w:rFonts w:eastAsia="Times New Roman" w:cstheme="minorHAnsi"/>
          <w:b/>
          <w:bCs/>
          <w:color w:val="2E74B5" w:themeColor="accent1" w:themeShade="BF"/>
          <w:sz w:val="24"/>
          <w:szCs w:val="24"/>
        </w:rPr>
      </w:pPr>
      <w:r w:rsidRPr="000B1533">
        <w:rPr>
          <w:rFonts w:eastAsia="Times New Roman" w:cstheme="minorHAnsi"/>
          <w:b/>
          <w:bCs/>
          <w:sz w:val="24"/>
          <w:szCs w:val="24"/>
        </w:rPr>
        <w:t>Cecilia Arias (</w:t>
      </w:r>
      <w:hyperlink r:id="rId12" w:history="1">
        <w:r w:rsidRPr="000B1533">
          <w:rPr>
            <w:rStyle w:val="Hyperlink"/>
            <w:rFonts w:eastAsia="Times New Roman" w:cstheme="minorHAnsi"/>
            <w:b/>
            <w:bCs/>
            <w:sz w:val="24"/>
            <w:szCs w:val="24"/>
          </w:rPr>
          <w:t>epsdept@unm.edu</w:t>
        </w:r>
      </w:hyperlink>
      <w:r w:rsidRPr="000B1533">
        <w:rPr>
          <w:rFonts w:eastAsia="Times New Roman" w:cstheme="minorHAnsi"/>
          <w:b/>
          <w:bCs/>
          <w:color w:val="2E74B5" w:themeColor="accent1" w:themeShade="BF"/>
          <w:sz w:val="24"/>
          <w:szCs w:val="24"/>
        </w:rPr>
        <w:t>)</w:t>
      </w:r>
    </w:p>
    <w:p w14:paraId="130EACC4" w14:textId="77777777" w:rsidR="008D7FE4" w:rsidRPr="000B1533" w:rsidRDefault="008D7FE4" w:rsidP="008D7FE4">
      <w:pPr>
        <w:spacing w:after="0" w:line="240" w:lineRule="auto"/>
        <w:ind w:left="115" w:hanging="14"/>
        <w:rPr>
          <w:rFonts w:eastAsia="Times New Roman" w:cstheme="minorHAnsi"/>
          <w:b/>
          <w:bCs/>
          <w:sz w:val="24"/>
          <w:szCs w:val="24"/>
        </w:rPr>
      </w:pPr>
      <w:r w:rsidRPr="000B1533">
        <w:rPr>
          <w:rFonts w:eastAsia="Times New Roman" w:cstheme="minorHAnsi"/>
          <w:b/>
          <w:bCs/>
          <w:sz w:val="24"/>
          <w:szCs w:val="24"/>
        </w:rPr>
        <w:t>Coordinator Education Support</w:t>
      </w:r>
    </w:p>
    <w:p w14:paraId="3506A143" w14:textId="77777777" w:rsidR="008D7FE4" w:rsidRPr="000B1533" w:rsidRDefault="008D7FE4" w:rsidP="008D7FE4">
      <w:pPr>
        <w:spacing w:after="0" w:line="240" w:lineRule="auto"/>
        <w:ind w:left="115" w:hanging="14"/>
        <w:rPr>
          <w:rFonts w:eastAsia="Times New Roman" w:cstheme="minorHAnsi"/>
          <w:b/>
          <w:bCs/>
          <w:color w:val="2E74B5" w:themeColor="accent1" w:themeShade="BF"/>
          <w:sz w:val="24"/>
          <w:szCs w:val="24"/>
        </w:rPr>
      </w:pPr>
      <w:r w:rsidRPr="000B1533">
        <w:rPr>
          <w:rFonts w:eastAsia="Times New Roman" w:cstheme="minorHAnsi"/>
          <w:b/>
          <w:bCs/>
          <w:sz w:val="24"/>
          <w:szCs w:val="24"/>
        </w:rPr>
        <w:t>Department of Earth and Planetary Sciences</w:t>
      </w:r>
    </w:p>
    <w:p w14:paraId="5A655ACF" w14:textId="77777777" w:rsidR="008D7FE4" w:rsidRPr="000B1533" w:rsidRDefault="008D7FE4" w:rsidP="008D7FE4">
      <w:pPr>
        <w:spacing w:after="0" w:line="240" w:lineRule="auto"/>
        <w:ind w:left="115" w:hanging="14"/>
        <w:rPr>
          <w:rFonts w:eastAsia="Times New Roman" w:cstheme="minorHAnsi"/>
          <w:b/>
          <w:bCs/>
          <w:sz w:val="24"/>
          <w:szCs w:val="24"/>
        </w:rPr>
      </w:pPr>
      <w:r w:rsidRPr="000B1533">
        <w:rPr>
          <w:rFonts w:eastAsia="Times New Roman" w:cstheme="minorHAnsi"/>
          <w:b/>
          <w:bCs/>
          <w:sz w:val="24"/>
          <w:szCs w:val="24"/>
        </w:rPr>
        <w:t>Northrop Hall, Room 141, MSC 03 2040</w:t>
      </w:r>
    </w:p>
    <w:p w14:paraId="7D599E5F" w14:textId="77777777" w:rsidR="008D7FE4" w:rsidRPr="000B1533" w:rsidRDefault="008D7FE4" w:rsidP="008D7FE4">
      <w:pPr>
        <w:spacing w:after="100" w:afterAutospacing="1" w:line="240" w:lineRule="auto"/>
        <w:ind w:left="101"/>
        <w:rPr>
          <w:rFonts w:eastAsia="Times New Roman" w:cstheme="minorHAnsi"/>
          <w:b/>
          <w:bCs/>
          <w:sz w:val="24"/>
          <w:szCs w:val="24"/>
        </w:rPr>
      </w:pPr>
      <w:r w:rsidRPr="000B1533">
        <w:rPr>
          <w:rFonts w:eastAsia="Times New Roman" w:cstheme="minorHAnsi"/>
          <w:b/>
          <w:bCs/>
          <w:sz w:val="24"/>
          <w:szCs w:val="24"/>
        </w:rPr>
        <w:t>1 University of New Mexico</w:t>
      </w:r>
    </w:p>
    <w:p w14:paraId="5BDBC2E3" w14:textId="77777777" w:rsidR="008D7FE4" w:rsidRPr="000B1533" w:rsidRDefault="008D7FE4" w:rsidP="008D7FE4">
      <w:pPr>
        <w:spacing w:after="0"/>
        <w:rPr>
          <w:rFonts w:eastAsia="Arial" w:cstheme="minorHAnsi"/>
          <w:color w:val="000000" w:themeColor="text1"/>
        </w:rPr>
      </w:pPr>
    </w:p>
    <w:sectPr w:rsidR="008D7FE4" w:rsidRPr="000B1533" w:rsidSect="009709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228B"/>
    <w:multiLevelType w:val="hybridMultilevel"/>
    <w:tmpl w:val="23885C08"/>
    <w:lvl w:ilvl="0" w:tplc="04090003">
      <w:start w:val="1"/>
      <w:numFmt w:val="bullet"/>
      <w:lvlText w:val="o"/>
      <w:lvlJc w:val="left"/>
      <w:pPr>
        <w:ind w:left="745" w:hanging="360"/>
      </w:pPr>
      <w:rPr>
        <w:rFonts w:ascii="Courier New" w:hAnsi="Courier New" w:hint="default"/>
        <w:b/>
        <w:bCs/>
        <w:i w:val="0"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6EFF32"/>
    <w:multiLevelType w:val="hybridMultilevel"/>
    <w:tmpl w:val="14009C4E"/>
    <w:lvl w:ilvl="0" w:tplc="01C2E4F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D2BCF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A6C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0F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C8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0A3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8B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E2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32E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14274"/>
    <w:multiLevelType w:val="hybridMultilevel"/>
    <w:tmpl w:val="841A4686"/>
    <w:lvl w:ilvl="0" w:tplc="EBC0B216">
      <w:start w:val="1"/>
      <w:numFmt w:val="decimal"/>
      <w:lvlText w:val="%1."/>
      <w:lvlJc w:val="left"/>
      <w:pPr>
        <w:ind w:left="385"/>
      </w:pPr>
      <w:rPr>
        <w:rFonts w:ascii="Times New Roman" w:eastAsia="Calibri" w:hAnsi="Times New Roman" w:cs="Times New Roman" w:hint="default"/>
        <w:b/>
        <w:bCs/>
        <w:i w:val="0"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36DE7C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E9968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9847D6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02D85A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2E3B8C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76D082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2EB938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74C91C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290682"/>
    <w:multiLevelType w:val="hybridMultilevel"/>
    <w:tmpl w:val="DF960A9A"/>
    <w:lvl w:ilvl="0" w:tplc="04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  <w:b/>
        <w:bCs/>
        <w:i w:val="0"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F981BE"/>
    <w:multiLevelType w:val="hybridMultilevel"/>
    <w:tmpl w:val="E3608E14"/>
    <w:lvl w:ilvl="0" w:tplc="1108E326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A60A4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0B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6F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80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4C8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C2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49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A65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F6A18"/>
    <w:multiLevelType w:val="hybridMultilevel"/>
    <w:tmpl w:val="448C2EBE"/>
    <w:lvl w:ilvl="0" w:tplc="AC9EC58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B43E3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C82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C4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26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2EF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0B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46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108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566E5"/>
    <w:multiLevelType w:val="hybridMultilevel"/>
    <w:tmpl w:val="3ECA2B86"/>
    <w:lvl w:ilvl="0" w:tplc="3CC25136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16FAC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C65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61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6D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903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00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CC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DCA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C6700"/>
    <w:multiLevelType w:val="hybridMultilevel"/>
    <w:tmpl w:val="1450BC44"/>
    <w:lvl w:ilvl="0" w:tplc="08D2E30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CA64D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72A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C5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27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E61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E0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20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328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681457">
    <w:abstractNumId w:val="4"/>
  </w:num>
  <w:num w:numId="2" w16cid:durableId="1412241828">
    <w:abstractNumId w:val="6"/>
  </w:num>
  <w:num w:numId="3" w16cid:durableId="2139913813">
    <w:abstractNumId w:val="5"/>
  </w:num>
  <w:num w:numId="4" w16cid:durableId="1779789943">
    <w:abstractNumId w:val="1"/>
  </w:num>
  <w:num w:numId="5" w16cid:durableId="81806069">
    <w:abstractNumId w:val="7"/>
  </w:num>
  <w:num w:numId="6" w16cid:durableId="1548376466">
    <w:abstractNumId w:val="2"/>
  </w:num>
  <w:num w:numId="7" w16cid:durableId="1284728961">
    <w:abstractNumId w:val="3"/>
  </w:num>
  <w:num w:numId="8" w16cid:durableId="187604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BF"/>
    <w:rsid w:val="00002452"/>
    <w:rsid w:val="000607D8"/>
    <w:rsid w:val="000A5C11"/>
    <w:rsid w:val="000B1533"/>
    <w:rsid w:val="000D76AD"/>
    <w:rsid w:val="000E042E"/>
    <w:rsid w:val="00151ECA"/>
    <w:rsid w:val="00170E7E"/>
    <w:rsid w:val="00182273"/>
    <w:rsid w:val="001C3568"/>
    <w:rsid w:val="001F13EE"/>
    <w:rsid w:val="00205516"/>
    <w:rsid w:val="00220418"/>
    <w:rsid w:val="002228D1"/>
    <w:rsid w:val="00272230"/>
    <w:rsid w:val="00274C45"/>
    <w:rsid w:val="002C0445"/>
    <w:rsid w:val="002D69A5"/>
    <w:rsid w:val="002E0A12"/>
    <w:rsid w:val="00306DB7"/>
    <w:rsid w:val="00393220"/>
    <w:rsid w:val="003B0D6D"/>
    <w:rsid w:val="003F3427"/>
    <w:rsid w:val="00405141"/>
    <w:rsid w:val="004C714E"/>
    <w:rsid w:val="004E7993"/>
    <w:rsid w:val="00503878"/>
    <w:rsid w:val="00506BC6"/>
    <w:rsid w:val="00514D56"/>
    <w:rsid w:val="005C5C99"/>
    <w:rsid w:val="005D1E81"/>
    <w:rsid w:val="005D3843"/>
    <w:rsid w:val="005F2C7D"/>
    <w:rsid w:val="0061648F"/>
    <w:rsid w:val="0063434E"/>
    <w:rsid w:val="00707BB4"/>
    <w:rsid w:val="00756945"/>
    <w:rsid w:val="007F26C2"/>
    <w:rsid w:val="0082386D"/>
    <w:rsid w:val="008508BE"/>
    <w:rsid w:val="0088607A"/>
    <w:rsid w:val="008A2995"/>
    <w:rsid w:val="008D7FE4"/>
    <w:rsid w:val="008F6BE9"/>
    <w:rsid w:val="009128B7"/>
    <w:rsid w:val="009317AD"/>
    <w:rsid w:val="009709BF"/>
    <w:rsid w:val="00973DAE"/>
    <w:rsid w:val="00986A42"/>
    <w:rsid w:val="009911D4"/>
    <w:rsid w:val="009C28BB"/>
    <w:rsid w:val="009F47BF"/>
    <w:rsid w:val="00A66B10"/>
    <w:rsid w:val="00AD43DC"/>
    <w:rsid w:val="00AD7220"/>
    <w:rsid w:val="00AF3C2B"/>
    <w:rsid w:val="00B06AEC"/>
    <w:rsid w:val="00B06BDA"/>
    <w:rsid w:val="00B1274E"/>
    <w:rsid w:val="00B157D8"/>
    <w:rsid w:val="00B64F02"/>
    <w:rsid w:val="00B76844"/>
    <w:rsid w:val="00B859CF"/>
    <w:rsid w:val="00B85CB8"/>
    <w:rsid w:val="00B935FD"/>
    <w:rsid w:val="00BA7855"/>
    <w:rsid w:val="00BC25A2"/>
    <w:rsid w:val="00BF0AD0"/>
    <w:rsid w:val="00C12374"/>
    <w:rsid w:val="00C662FC"/>
    <w:rsid w:val="00C75728"/>
    <w:rsid w:val="00C91D17"/>
    <w:rsid w:val="00CC4F60"/>
    <w:rsid w:val="00CF348A"/>
    <w:rsid w:val="00D22AB3"/>
    <w:rsid w:val="00D8391A"/>
    <w:rsid w:val="00D86C1B"/>
    <w:rsid w:val="00DD289F"/>
    <w:rsid w:val="00E105BD"/>
    <w:rsid w:val="00E465C9"/>
    <w:rsid w:val="00EB7704"/>
    <w:rsid w:val="00EB79C7"/>
    <w:rsid w:val="00ED3A91"/>
    <w:rsid w:val="00F035C5"/>
    <w:rsid w:val="00F365FE"/>
    <w:rsid w:val="00F5300D"/>
    <w:rsid w:val="00F6370D"/>
    <w:rsid w:val="00F961BC"/>
    <w:rsid w:val="062EFFAA"/>
    <w:rsid w:val="0A3963C2"/>
    <w:rsid w:val="0A5AF52B"/>
    <w:rsid w:val="0AC26D62"/>
    <w:rsid w:val="0CBA43CB"/>
    <w:rsid w:val="1338E3AB"/>
    <w:rsid w:val="256F0715"/>
    <w:rsid w:val="263AFDF7"/>
    <w:rsid w:val="2AF6DFC7"/>
    <w:rsid w:val="2CA19AE2"/>
    <w:rsid w:val="2D8D5B9A"/>
    <w:rsid w:val="2E1F3E10"/>
    <w:rsid w:val="3092667B"/>
    <w:rsid w:val="30C9772D"/>
    <w:rsid w:val="3370C788"/>
    <w:rsid w:val="339A793D"/>
    <w:rsid w:val="34BE25AE"/>
    <w:rsid w:val="3598911F"/>
    <w:rsid w:val="35DF1700"/>
    <w:rsid w:val="3879176C"/>
    <w:rsid w:val="395FE066"/>
    <w:rsid w:val="39C722C0"/>
    <w:rsid w:val="3B6D5683"/>
    <w:rsid w:val="3D5C47D7"/>
    <w:rsid w:val="3DE33062"/>
    <w:rsid w:val="3F00981C"/>
    <w:rsid w:val="40E9EB2B"/>
    <w:rsid w:val="4239EC99"/>
    <w:rsid w:val="44563EA1"/>
    <w:rsid w:val="461D552B"/>
    <w:rsid w:val="49593156"/>
    <w:rsid w:val="4A6262D3"/>
    <w:rsid w:val="4DF2D830"/>
    <w:rsid w:val="4F6DEFBC"/>
    <w:rsid w:val="522673EF"/>
    <w:rsid w:val="5E435652"/>
    <w:rsid w:val="61C2467B"/>
    <w:rsid w:val="640F3E85"/>
    <w:rsid w:val="6669726B"/>
    <w:rsid w:val="69220A2C"/>
    <w:rsid w:val="6C220C04"/>
    <w:rsid w:val="6EA0845F"/>
    <w:rsid w:val="6FAB5250"/>
    <w:rsid w:val="70A27961"/>
    <w:rsid w:val="73644289"/>
    <w:rsid w:val="738B17E9"/>
    <w:rsid w:val="7639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CCE08"/>
  <w15:chartTrackingRefBased/>
  <w15:docId w15:val="{57E70F1D-FB07-4208-A6DF-BA3F5E33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35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5A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038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8D7FE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3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epasch@unm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jmackey@unm.edu" TargetMode="External"/><Relationship Id="rId12" Type="http://schemas.openxmlformats.org/officeDocument/2006/relationships/hyperlink" Target="mailto:epsdept@un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cservices.unm.edu/outdoor-adventure-center/index.html" TargetMode="External"/><Relationship Id="rId11" Type="http://schemas.openxmlformats.org/officeDocument/2006/relationships/hyperlink" Target="mailto:mrepasch@unm.ed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tjmackey@unm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gHRVqEmiSh96CeDF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M. Hobbs</dc:creator>
  <cp:keywords/>
  <dc:description/>
  <cp:lastModifiedBy>Marisa Repasch</cp:lastModifiedBy>
  <cp:revision>3</cp:revision>
  <dcterms:created xsi:type="dcterms:W3CDTF">2025-02-27T03:37:00Z</dcterms:created>
  <dcterms:modified xsi:type="dcterms:W3CDTF">2025-02-27T22:23:00Z</dcterms:modified>
</cp:coreProperties>
</file>